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5955" w:rsidRPr="00345955" w:rsidRDefault="00345955" w:rsidP="00345955">
      <w:pPr>
        <w:pStyle w:val="Normal1"/>
        <w:spacing w:line="360" w:lineRule="auto"/>
        <w:jc w:val="center"/>
        <w:textAlignment w:val="center"/>
        <w:rPr>
          <w:rFonts w:ascii="Times New Roman" w:hAnsi="Times New Roman" w:cs="Times New Roman"/>
          <w:b/>
          <w:color w:val="00B0F0"/>
          <w:kern w:val="0"/>
          <w:sz w:val="36"/>
          <w:szCs w:val="32"/>
        </w:rPr>
      </w:pPr>
      <w:r w:rsidRPr="00345955">
        <w:rPr>
          <w:rFonts w:ascii="Times New Roman" w:hAnsi="Times New Roman" w:cs="Times New Roman"/>
          <w:b/>
          <w:noProof/>
          <w:color w:val="00B0F0"/>
          <w:kern w:val="0"/>
          <w:sz w:val="36"/>
          <w:szCs w:val="32"/>
        </w:rPr>
        <w:drawing>
          <wp:anchor distT="0" distB="0" distL="114300" distR="114300" simplePos="0" relativeHeight="251659264" behindDoc="0" locked="0" layoutInCell="1" allowOverlap="1" wp14:anchorId="468C814E" wp14:editId="17496DD9">
            <wp:simplePos x="0" y="0"/>
            <wp:positionH relativeFrom="page">
              <wp:posOffset>11341100</wp:posOffset>
            </wp:positionH>
            <wp:positionV relativeFrom="topMargin">
              <wp:posOffset>12331700</wp:posOffset>
            </wp:positionV>
            <wp:extent cx="368300" cy="469900"/>
            <wp:effectExtent l="0" t="0" r="0" b="6350"/>
            <wp:wrapNone/>
            <wp:docPr id="262" name="图片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8300" cy="469900"/>
                    </a:xfrm>
                    <a:prstGeom prst="rect">
                      <a:avLst/>
                    </a:prstGeom>
                    <a:noFill/>
                  </pic:spPr>
                </pic:pic>
              </a:graphicData>
            </a:graphic>
            <wp14:sizeRelH relativeFrom="page">
              <wp14:pctWidth>0</wp14:pctWidth>
            </wp14:sizeRelH>
            <wp14:sizeRelV relativeFrom="page">
              <wp14:pctHeight>0</wp14:pctHeight>
            </wp14:sizeRelV>
          </wp:anchor>
        </w:drawing>
      </w:r>
      <w:r w:rsidRPr="00345955">
        <w:rPr>
          <w:rFonts w:ascii="Times New Roman" w:hAnsi="Times New Roman" w:cs="Times New Roman"/>
          <w:b/>
          <w:noProof/>
          <w:color w:val="00B0F0"/>
          <w:kern w:val="0"/>
          <w:sz w:val="36"/>
          <w:szCs w:val="32"/>
        </w:rPr>
        <w:drawing>
          <wp:anchor distT="0" distB="0" distL="114300" distR="114300" simplePos="0" relativeHeight="251660288" behindDoc="0" locked="0" layoutInCell="1" allowOverlap="1" wp14:anchorId="01B0987B" wp14:editId="6ED64986">
            <wp:simplePos x="0" y="0"/>
            <wp:positionH relativeFrom="page">
              <wp:posOffset>12649200</wp:posOffset>
            </wp:positionH>
            <wp:positionV relativeFrom="page">
              <wp:posOffset>11531600</wp:posOffset>
            </wp:positionV>
            <wp:extent cx="495300" cy="381000"/>
            <wp:effectExtent l="0" t="0" r="0" b="0"/>
            <wp:wrapNone/>
            <wp:docPr id="261" name="图片 2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45955">
        <w:rPr>
          <w:rFonts w:ascii="Times New Roman" w:hAnsi="Times New Roman" w:cs="Times New Roman"/>
          <w:b/>
          <w:color w:val="00B0F0"/>
          <w:kern w:val="0"/>
          <w:sz w:val="36"/>
          <w:szCs w:val="32"/>
        </w:rPr>
        <w:t>第</w:t>
      </w:r>
      <w:r w:rsidR="00EC42EC">
        <w:rPr>
          <w:rFonts w:ascii="Times New Roman" w:hAnsi="Times New Roman" w:cs="Times New Roman" w:hint="eastAsia"/>
          <w:b/>
          <w:color w:val="00B0F0"/>
          <w:kern w:val="0"/>
          <w:sz w:val="36"/>
          <w:szCs w:val="32"/>
        </w:rPr>
        <w:t>14</w:t>
      </w:r>
      <w:bookmarkStart w:id="0" w:name="_GoBack"/>
      <w:bookmarkEnd w:id="0"/>
      <w:r w:rsidRPr="00345955">
        <w:rPr>
          <w:rFonts w:ascii="Times New Roman" w:hAnsi="Times New Roman" w:cs="Times New Roman"/>
          <w:b/>
          <w:color w:val="00B0F0"/>
          <w:kern w:val="0"/>
          <w:sz w:val="36"/>
          <w:szCs w:val="32"/>
        </w:rPr>
        <w:t>章</w:t>
      </w:r>
      <w:r w:rsidRPr="00345955">
        <w:rPr>
          <w:rFonts w:ascii="Times New Roman" w:hAnsi="Times New Roman" w:cs="Times New Roman"/>
          <w:b/>
          <w:color w:val="00B0F0"/>
          <w:kern w:val="0"/>
          <w:sz w:val="36"/>
          <w:szCs w:val="32"/>
        </w:rPr>
        <w:t xml:space="preserve">   </w:t>
      </w:r>
      <w:r w:rsidRPr="00345955">
        <w:rPr>
          <w:rFonts w:ascii="Times New Roman" w:hAnsi="Times New Roman" w:cs="Times New Roman"/>
          <w:b/>
          <w:color w:val="00B0F0"/>
          <w:kern w:val="0"/>
          <w:sz w:val="36"/>
          <w:szCs w:val="32"/>
        </w:rPr>
        <w:t>探究欧姆定律</w:t>
      </w:r>
    </w:p>
    <w:p w:rsidR="00345955" w:rsidRPr="00345955" w:rsidRDefault="00345955" w:rsidP="00345955">
      <w:pPr>
        <w:pStyle w:val="Normal1"/>
        <w:spacing w:line="360" w:lineRule="auto"/>
        <w:jc w:val="center"/>
        <w:textAlignment w:val="center"/>
        <w:rPr>
          <w:rFonts w:ascii="Times New Roman" w:hAnsi="Times New Roman" w:cs="Times New Roman"/>
          <w:b/>
          <w:color w:val="00B0F0"/>
          <w:kern w:val="0"/>
          <w:sz w:val="36"/>
          <w:szCs w:val="32"/>
        </w:rPr>
      </w:pPr>
      <w:r w:rsidRPr="00345955">
        <w:rPr>
          <w:rFonts w:ascii="Times New Roman" w:hAnsi="Times New Roman" w:cs="Times New Roman"/>
          <w:b/>
          <w:color w:val="00B0F0"/>
          <w:kern w:val="0"/>
          <w:sz w:val="36"/>
          <w:szCs w:val="32"/>
        </w:rPr>
        <w:t>单元总结</w:t>
      </w:r>
    </w:p>
    <w:p w:rsidR="00345955" w:rsidRPr="00357A9D" w:rsidRDefault="00345955" w:rsidP="00345955">
      <w:pPr>
        <w:pStyle w:val="Normal1"/>
        <w:spacing w:line="360" w:lineRule="auto"/>
        <w:textAlignment w:val="center"/>
        <w:rPr>
          <w:rFonts w:ascii="Times New Roman" w:hAnsi="Times New Roman" w:cs="Times New Roman"/>
          <w:kern w:val="0"/>
          <w:sz w:val="28"/>
          <w:szCs w:val="28"/>
        </w:rPr>
      </w:pPr>
      <w:r>
        <w:rPr>
          <w:noProof/>
        </w:rPr>
        <mc:AlternateContent>
          <mc:Choice Requires="wps">
            <w:drawing>
              <wp:inline distT="0" distB="0" distL="0" distR="0">
                <wp:extent cx="861695" cy="1778635"/>
                <wp:effectExtent l="7620" t="12065" r="273685" b="15240"/>
                <wp:docPr id="260" name="文本框 260"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gradFill rotWithShape="0">
                          <a:gsLst>
                            <a:gs pos="0">
                              <a:srgbClr val="ED7D31"/>
                            </a:gs>
                            <a:gs pos="100000">
                              <a:srgbClr val="823B0B"/>
                            </a:gs>
                          </a:gsLst>
                          <a:lin ang="2700000" scaled="1"/>
                        </a:gradFill>
                        <a:ln w="12700" algn="ctr">
                          <a:solidFill>
                            <a:srgbClr val="F2F2F2"/>
                          </a:solidFill>
                          <a:miter lim="800000"/>
                          <a:headEnd/>
                          <a:tailEnd/>
                        </a:ln>
                        <a:effectLst>
                          <a:outerShdw sy="50000" kx="-2453608" rotWithShape="0">
                            <a:srgbClr val="F7CAAC">
                              <a:alpha val="50000"/>
                            </a:srgbClr>
                          </a:outerShdw>
                        </a:effectLst>
                      </wps:spPr>
                      <wps:txbx>
                        <w:txbxContent>
                          <w:p w:rsidR="00345955" w:rsidRDefault="00345955" w:rsidP="00345955">
                            <w:pPr>
                              <w:rPr>
                                <w:rFonts w:ascii="黑体" w:eastAsia="黑体" w:hAnsi="黑体"/>
                                <w:sz w:val="24"/>
                                <w:szCs w:val="24"/>
                              </w:rPr>
                            </w:pPr>
                            <w:r>
                              <w:rPr>
                                <w:rFonts w:ascii="黑体" w:eastAsia="黑体" w:hAnsi="黑体" w:hint="eastAsia"/>
                                <w:sz w:val="24"/>
                                <w:szCs w:val="24"/>
                              </w:rPr>
                              <w:t>思维导图</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文本框 260" o:spid="_x0000_s1026" type="#_x0000_t202" alt="说明: 学科网(www.zxxk.com)--教育资源门户，提供试题试卷、教案、课件、教学论文、素材等各类教学资源库下载，还有大量丰富的教学资讯！" style="width:67.85pt;height:14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k+TiAMAAD0GAAAOAAAAZHJzL2Uyb0RvYy54bWysVE9vHDUUvyPxHSyf4JDM7CbZTVeZVMmm&#10;QUjlj5RWnL0znh0rHnuwvZlJTxRFtBVFTVW1FCgSRYhyoA0goFXalA9DdnZz6lfg2d5st8AJsSuN&#10;nv3e+71/P7+Vs1XO0Q5VmkkR4cZ8iBEVsUyY6Ef44oXNuWWMtCEiIVwKGuFdqvHZ1ddfWymLDm3K&#10;TPKEKgQgQnfKIsKZMUUnCHSc0ZzoeVlQAcpUqpwYOKp+kChSAnrOg2YYtoJSqqRQMqZaw+2GV+JV&#10;h5+mNDbvpammBvEIQ27GfZX79uw3WF0hnb4iRcbiSRrkP2SREyYg6BRqgxiCBor9AypnsZJapmY+&#10;lnkg05TF1NUA1TTCv1WzlZGCulqgObqYtkn/f7DxuzvvK8SSCDdb0B9BchhSfedKfe/H+v4nyF0m&#10;VMfQsuHD70cPbo6Obr5RluX8paratjW8OTdX3/5i/PEv49/26sP9k89/qK8+fvHsen1j//j5V+OD&#10;2yff3oXv8LPHf350GSzr+1dBGB88P376u78B3PGjQ4gJx9Gv39Rf748eXhvu741+fgr2VuuQh4e3&#10;jp98Oj46AvDxH3fre9eG3z04uXLj+MlPw4Proy/3psbjRwcvnl22oy0L3YEKtwqo0VTrsgKKujHp&#10;4ryMtzUSspsR0adrSskyoySB1jasZzDj6nG0BemV78gEOkQGRjqgKlW5nTtMEgE6tHB3SitaGRTD&#10;5XKr0TqzhFEMqoWwFbYd7QLSOXUulDZvUZkjK0RYAWsdONk5r41NhnROTSYcSzYZ50hJ8wEzmaOJ&#10;jeqUGny8gAoJ5fhrrfq9Lldoh8BDOLfR3ljwZQJj9ax1I7Q/36NZl+Xmwnq47jrjXSCn/mkozgSC&#10;LgKH2t4d6ZhwCqSaBlHEpWxDcYFK0FhbjAjvw96IjfIhJWdTu1dS3mza/yS+njXLmYENwlkOjfbR&#10;3Zu2wzwnEicbwriXIWsubBLU7YZJq+QAILaypEQaRrTkOoC2YXJzzcWlhVYIO+zfWv1qgu3u2lrX&#10;j40XGfGd9lh+hBNzN85pRHeaScbxzlLNk85UvQq8LRl7MtkFBkIidqZ254KQSXUJoxL2V4T1hwOi&#10;KEb8bQFjP9NYXAQz4w6LS+0mHNSspjerISIGqAgbmIgTu8YvyUGhWD+DSKfvZg2Yv8kcK19mNXkv&#10;sKNcPZN9apfg7NlZvdz6q38BAAD//wMAUEsDBBQABgAIAAAAIQCZ6oIx3QAAAAUBAAAPAAAAZHJz&#10;L2Rvd25yZXYueG1sTI/NTsMwEITvSLyDtUjcqO2WnxLiVBUSHKKKisKB4zZekoh4HcVum749bi9w&#10;WWk0o5lv88XoOrGnIbSeDeiJAkFcedtybeDz4+VmDiJEZIudZzJwpACL4vIix8z6A7/TfhNrkUo4&#10;ZGigibHPpAxVQw7DxPfEyfv2g8OY5FBLO+AhlbtOTpW6lw5bTgsN9vTcUPWz2TkDr0tfrvSbKh+/&#10;1rczrEt9tGttzPXVuHwCEWmMf2E44Sd0KBLT1u/YBtEZSI/E8z15s7sHEFsD07nSIItc/qcvfgEA&#10;AP//AwBQSwECLQAUAAYACAAAACEAtoM4kv4AAADhAQAAEwAAAAAAAAAAAAAAAAAAAAAAW0NvbnRl&#10;bnRfVHlwZXNdLnhtbFBLAQItABQABgAIAAAAIQA4/SH/1gAAAJQBAAALAAAAAAAAAAAAAAAAAC8B&#10;AABfcmVscy8ucmVsc1BLAQItABQABgAIAAAAIQBxTk+TiAMAAD0GAAAOAAAAAAAAAAAAAAAAAC4C&#10;AABkcnMvZTJvRG9jLnhtbFBLAQItABQABgAIAAAAIQCZ6oIx3QAAAAUBAAAPAAAAAAAAAAAAAAAA&#10;AOIFAABkcnMvZG93bnJldi54bWxQSwUGAAAAAAQABADzAAAA7AYAAAAA&#10;" fillcolor="#ed7d31" strokecolor="#f2f2f2" strokeweight="1pt">
                <v:fill color2="#823b0b" angle="45" focus="100%" type="gradient"/>
                <v:shadow on="t" type="perspective" color="#f7caac" opacity=".5" origin=",.5" offset="0,0" matrix=",-56756f,,.5"/>
                <v:textbox style="mso-fit-shape-to-text:t">
                  <w:txbxContent>
                    <w:p w:rsidR="00345955" w:rsidRDefault="00345955" w:rsidP="00345955">
                      <w:pPr>
                        <w:rPr>
                          <w:rFonts w:ascii="黑体" w:eastAsia="黑体" w:hAnsi="黑体"/>
                          <w:sz w:val="24"/>
                          <w:szCs w:val="24"/>
                        </w:rPr>
                      </w:pPr>
                      <w:r>
                        <w:rPr>
                          <w:rFonts w:ascii="黑体" w:eastAsia="黑体" w:hAnsi="黑体" w:hint="eastAsia"/>
                          <w:sz w:val="24"/>
                          <w:szCs w:val="24"/>
                        </w:rPr>
                        <w:t>思维导图</w:t>
                      </w:r>
                    </w:p>
                  </w:txbxContent>
                </v:textbox>
                <w10:anchorlock/>
              </v:shape>
            </w:pict>
          </mc:Fallback>
        </mc:AlternateContent>
      </w:r>
    </w:p>
    <w:p w:rsidR="00345955" w:rsidRPr="00357A9D" w:rsidRDefault="00345955" w:rsidP="00345955">
      <w:pPr>
        <w:pStyle w:val="Normal1"/>
        <w:spacing w:line="360" w:lineRule="auto"/>
        <w:textAlignment w:val="center"/>
        <w:rPr>
          <w:rFonts w:ascii="Times New Roman" w:hAnsi="Times New Roman" w:cs="Times New Roman"/>
          <w:kern w:val="0"/>
          <w:lang w:val="en-US" w:eastAsia="zh-CN"/>
        </w:rPr>
      </w:pPr>
      <w:r>
        <w:rPr>
          <w:rFonts w:ascii="Times New Roman" w:hAnsi="Times New Roman" w:cs="Times New Roman"/>
          <w:noProof/>
          <w:kern w:val="0"/>
        </w:rPr>
        <w:drawing>
          <wp:inline distT="0" distB="0" distL="0" distR="0">
            <wp:extent cx="6191250" cy="5715000"/>
            <wp:effectExtent l="0" t="0" r="0" b="0"/>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descr="学科网(www.zxxk.com)--教育资源门户，提供试题试卷、教案、课件、教学论文、素材等各类教学资源库下载，还有大量丰富的教学资讯！"/>
                    <pic:cNvPicPr>
                      <a:picLocks noChangeAspect="1" noChangeArrowheads="1"/>
                    </pic:cNvPicPr>
                  </pic:nvPicPr>
                  <pic:blipFill>
                    <a:blip r:embed="rId10">
                      <a:lum bright="-12000" contrast="48000"/>
                      <a:extLst>
                        <a:ext uri="{28A0092B-C50C-407E-A947-70E740481C1C}">
                          <a14:useLocalDpi xmlns:a14="http://schemas.microsoft.com/office/drawing/2010/main" val="0"/>
                        </a:ext>
                      </a:extLst>
                    </a:blip>
                    <a:srcRect/>
                    <a:stretch>
                      <a:fillRect/>
                    </a:stretch>
                  </pic:blipFill>
                  <pic:spPr bwMode="auto">
                    <a:xfrm>
                      <a:off x="0" y="0"/>
                      <a:ext cx="6191250" cy="5715000"/>
                    </a:xfrm>
                    <a:prstGeom prst="rect">
                      <a:avLst/>
                    </a:prstGeom>
                    <a:noFill/>
                    <a:ln>
                      <a:noFill/>
                    </a:ln>
                    <a:effectLst/>
                  </pic:spPr>
                </pic:pic>
              </a:graphicData>
            </a:graphic>
          </wp:inline>
        </w:drawing>
      </w:r>
    </w:p>
    <w:p w:rsidR="00345955" w:rsidRPr="00357A9D" w:rsidRDefault="00345955" w:rsidP="00345955">
      <w:pPr>
        <w:pStyle w:val="Normal1"/>
        <w:spacing w:line="360" w:lineRule="auto"/>
        <w:textAlignment w:val="center"/>
        <w:rPr>
          <w:rFonts w:ascii="Times New Roman" w:hAnsi="Times New Roman" w:cs="Times New Roman"/>
          <w:kern w:val="0"/>
          <w:szCs w:val="21"/>
        </w:rPr>
      </w:pPr>
      <w:r>
        <w:rPr>
          <w:noProof/>
        </w:rPr>
        <mc:AlternateContent>
          <mc:Choice Requires="wps">
            <w:drawing>
              <wp:inline distT="0" distB="0" distL="0" distR="0">
                <wp:extent cx="861695" cy="1778635"/>
                <wp:effectExtent l="7620" t="13970" r="273685" b="13335"/>
                <wp:docPr id="259" name="文本框 259"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gradFill rotWithShape="0">
                          <a:gsLst>
                            <a:gs pos="0">
                              <a:srgbClr val="ED7D31"/>
                            </a:gs>
                            <a:gs pos="100000">
                              <a:srgbClr val="823B0B"/>
                            </a:gs>
                          </a:gsLst>
                          <a:lin ang="2700000" scaled="1"/>
                        </a:gradFill>
                        <a:ln w="12700" algn="ctr">
                          <a:solidFill>
                            <a:srgbClr val="F2F2F2"/>
                          </a:solidFill>
                          <a:miter lim="800000"/>
                          <a:headEnd/>
                          <a:tailEnd/>
                        </a:ln>
                        <a:effectLst>
                          <a:outerShdw sy="50000" kx="-2453608" rotWithShape="0">
                            <a:srgbClr val="F7CAAC">
                              <a:alpha val="50000"/>
                            </a:srgbClr>
                          </a:outerShdw>
                        </a:effectLst>
                      </wps:spPr>
                      <wps:txbx>
                        <w:txbxContent>
                          <w:p w:rsidR="00345955" w:rsidRDefault="00345955" w:rsidP="00345955">
                            <w:pPr>
                              <w:rPr>
                                <w:rFonts w:ascii="黑体" w:eastAsia="黑体" w:hAnsi="黑体"/>
                                <w:sz w:val="24"/>
                                <w:szCs w:val="24"/>
                              </w:rPr>
                            </w:pPr>
                            <w:r>
                              <w:rPr>
                                <w:rFonts w:ascii="黑体" w:eastAsia="黑体" w:hAnsi="黑体" w:hint="eastAsia"/>
                                <w:sz w:val="24"/>
                                <w:szCs w:val="24"/>
                              </w:rPr>
                              <w:t>知识要点</w:t>
                            </w:r>
                          </w:p>
                        </w:txbxContent>
                      </wps:txbx>
                      <wps:bodyPr rot="0" vert="horz" wrap="square" lIns="91440" tIns="45720" rIns="91440" bIns="45720" anchor="t" anchorCtr="0" upright="1">
                        <a:spAutoFit/>
                      </wps:bodyPr>
                    </wps:wsp>
                  </a:graphicData>
                </a:graphic>
              </wp:inline>
            </w:drawing>
          </mc:Choice>
          <mc:Fallback>
            <w:pict>
              <v:shape id="文本框 259" o:spid="_x0000_s1027" type="#_x0000_t202" alt="说明: 学科网(www.zxxk.com)--教育资源门户，提供试题试卷、教案、课件、教学论文、素材等各类教学资源库下载，还有大量丰富的教学资讯！" style="width:67.85pt;height:14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erajAMAAEQGAAAOAAAAZHJzL2Uyb0RvYy54bWysVE9vE0cUv1fiO4zmRA/Jrp3YTqxsUOKQ&#10;qhK0lULV83h31jvK7M52ZpzdcAIUFVCpCEK0tKVSqRBwANIiWlAg9MM0XjsnvkLfzDjGtJyq2tLq&#10;zbz3fu/fb97SqTLlaItKxUQW4NqsjxHNQhGxrBfgz8+tzyxgpDTJIsJFRgO8TRU+tXzig6Uib9O6&#10;SASPqEQAkql2kQc40Tpve54KE5oSNStymoEyFjIlGo6y50WSFICecq/u+02vEDLKpQipUnC75pR4&#10;2eLHMQ31p3GsqEY8wJCbtl9pv13z9ZaXSLsnSZ6wcJwG+Q9ZpIRlEHQCtUY0QX3J/gWVslAKJWI9&#10;G4rUE3HMQmprgGpq/j+q2UhITm0t0ByVT9qk/j/Y8JOtzyRiUYDrjUWMMpLCkKpvL1d3HlV3v0L2&#10;MqIqhJYNHt8fPrgxPLhxsiiK2fNluWlq+HBmprr1/ejS09HvO9X+7tF3D6srz9+8ulZd3z18/eNo&#10;79bRL7fhO/jm+V8XLoJldfcKCKO914cv/3A3gDt6sg8x4Th89nP10+7w8dXB7s7wt5dgb7QWebB/&#10;8/DF16ODAwAf/Xm7unN1cO/B0eXrhy9+HexdG/6wMzEePdl78+qiGW2RqzZUuJFDjbpcFSVQ1I5J&#10;5WdEuKlQJjoJyXp0RUpRJJRE0Nqa8fSmXB2OMiDd4qyIoEOkr4UFKmOZmrnDJBGgA8W2J7SipUYh&#10;XC40a83FBkYhqOb8pt+ytPNI+9g5l0p/REWKjBBgCay14GTrjNImGdI+NhlzLFpnnCMp9BdMJ5Ym&#10;JqpVKvBxAsoFlOOulex1O1yiLQIP4fRaa23OlQmMVdPWNd/8XI+mXRbqc6v+qu2Mc4GcesehOMsQ&#10;dBE41HLuSIWEUyDVJIgkNmUTimeoAI2xxYjwHuyNUEsXUnA2sXsn5fW6+Y/jq2mzlGnYIJyl0GgX&#10;3b5pM8zTWWRlTRh3MmTNM5MEtbth3CrRB4iNJCqQghE1bAfQJkxupj7fmGv6sMPe1+p3E2x1VlY6&#10;bmw8T4jrtMNyIxyb23FOItrTVDKWd4ZqjnS67Jb2ddpGGk52RbQNRIR8zGjN6gUhEfI8RgWssQCr&#10;L/tEUoz4xxlMf7E2P2/2nj3MN1p1OMhpTXdaQ7IQoAKsYTBW7Gi3K/u5ZL0EIh0/nxV4AOvMkvNt&#10;VuNnA6vKljVeq2YXTp+t1dvlv/w3AAAA//8DAFBLAwQUAAYACAAAACEAmeqCMd0AAAAFAQAADwAA&#10;AGRycy9kb3ducmV2LnhtbEyPzU7DMBCE70i8g7VI3Kjtlp8S4lQVEhyiiorCgeM2XpKIeB3Fbpu+&#10;PW4vcFlpNKOZb/PF6DqxpyG0ng3oiQJBXHnbcm3g8+PlZg4iRGSLnWcycKQAi+LyIsfM+gO/034T&#10;a5FKOGRooImxz6QMVUMOw8T3xMn79oPDmORQSzvgIZW7Tk6VupcOW04LDfb03FD1s9k5A69LX670&#10;myofv9a3M6xLfbRrbcz11bh8AhFpjH9hOOEndCgS09bv2AbRGUiPxPM9ebO7BxBbA9O50iCLXP6n&#10;L34BAAD//wMAUEsBAi0AFAAGAAgAAAAhALaDOJL+AAAA4QEAABMAAAAAAAAAAAAAAAAAAAAAAFtD&#10;b250ZW50X1R5cGVzXS54bWxQSwECLQAUAAYACAAAACEAOP0h/9YAAACUAQAACwAAAAAAAAAAAAAA&#10;AAAvAQAAX3JlbHMvLnJlbHNQSwECLQAUAAYACAAAACEAnqnq2owDAABEBgAADgAAAAAAAAAAAAAA&#10;AAAuAgAAZHJzL2Uyb0RvYy54bWxQSwECLQAUAAYACAAAACEAmeqCMd0AAAAFAQAADwAAAAAAAAAA&#10;AAAAAADmBQAAZHJzL2Rvd25yZXYueG1sUEsFBgAAAAAEAAQA8wAAAPAGAAAAAA==&#10;" fillcolor="#ed7d31" strokecolor="#f2f2f2" strokeweight="1pt">
                <v:fill color2="#823b0b" angle="45" focus="100%" type="gradient"/>
                <v:shadow on="t" type="perspective" color="#f7caac" opacity=".5" origin=",.5" offset="0,0" matrix=",-56756f,,.5"/>
                <v:textbox style="mso-fit-shape-to-text:t">
                  <w:txbxContent>
                    <w:p w:rsidR="00345955" w:rsidRDefault="00345955" w:rsidP="00345955">
                      <w:pPr>
                        <w:rPr>
                          <w:rFonts w:ascii="黑体" w:eastAsia="黑体" w:hAnsi="黑体"/>
                          <w:sz w:val="24"/>
                          <w:szCs w:val="24"/>
                        </w:rPr>
                      </w:pPr>
                      <w:r>
                        <w:rPr>
                          <w:rFonts w:ascii="黑体" w:eastAsia="黑体" w:hAnsi="黑体" w:hint="eastAsia"/>
                          <w:sz w:val="24"/>
                          <w:szCs w:val="24"/>
                        </w:rPr>
                        <w:t>知识要点</w:t>
                      </w:r>
                    </w:p>
                  </w:txbxContent>
                </v:textbox>
                <w10:anchorlock/>
              </v:shape>
            </w:pict>
          </mc:Fallback>
        </mc:AlternateContent>
      </w:r>
    </w:p>
    <w:p w:rsidR="00345955" w:rsidRPr="00357A9D" w:rsidRDefault="00345955" w:rsidP="00345955">
      <w:pPr>
        <w:spacing w:line="360" w:lineRule="auto"/>
        <w:textAlignment w:val="center"/>
        <w:rPr>
          <w:b/>
          <w:kern w:val="0"/>
          <w:szCs w:val="21"/>
        </w:rPr>
      </w:pPr>
      <w:r w:rsidRPr="00357A9D">
        <w:rPr>
          <w:b/>
          <w:kern w:val="0"/>
          <w:szCs w:val="21"/>
        </w:rPr>
        <w:t>知识要点一：电流跟电压、电阻的关系</w:t>
      </w:r>
    </w:p>
    <w:p w:rsidR="00345955" w:rsidRPr="00357A9D" w:rsidRDefault="00345955" w:rsidP="00345955">
      <w:pPr>
        <w:spacing w:line="360" w:lineRule="auto"/>
        <w:textAlignment w:val="center"/>
        <w:rPr>
          <w:color w:val="000000"/>
          <w:kern w:val="0"/>
          <w:szCs w:val="21"/>
        </w:rPr>
      </w:pPr>
      <w:r>
        <w:rPr>
          <w:noProof/>
          <w:kern w:val="0"/>
          <w:szCs w:val="21"/>
        </w:rPr>
        <w:drawing>
          <wp:inline distT="0" distB="0" distL="0" distR="0">
            <wp:extent cx="485775" cy="209550"/>
            <wp:effectExtent l="0" t="0" r="9525" b="0"/>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bookmarkStart w:id="1" w:name="topic_c12ce57f-e94a-4d6d-b178-96b2f4053d"/>
      <w:r w:rsidRPr="00357A9D">
        <w:rPr>
          <w:color w:val="000000"/>
          <w:kern w:val="0"/>
          <w:szCs w:val="21"/>
        </w:rPr>
        <w:t>1.</w:t>
      </w:r>
      <w:r w:rsidRPr="00357A9D">
        <w:rPr>
          <w:color w:val="000000"/>
          <w:kern w:val="0"/>
          <w:szCs w:val="21"/>
        </w:rPr>
        <w:t>电流跟电压的关系：保持电阻不变时，电流跟电压成正比关系。</w:t>
      </w:r>
    </w:p>
    <w:p w:rsidR="00345955" w:rsidRPr="00357A9D" w:rsidRDefault="00345955" w:rsidP="00345955">
      <w:pPr>
        <w:spacing w:line="360" w:lineRule="auto"/>
        <w:textAlignment w:val="center"/>
        <w:rPr>
          <w:kern w:val="0"/>
          <w:szCs w:val="21"/>
        </w:rPr>
      </w:pPr>
      <w:r w:rsidRPr="00357A9D">
        <w:rPr>
          <w:color w:val="000000"/>
          <w:kern w:val="0"/>
          <w:szCs w:val="21"/>
        </w:rPr>
        <w:t>2.</w:t>
      </w:r>
      <w:r w:rsidRPr="00357A9D">
        <w:rPr>
          <w:color w:val="000000"/>
          <w:kern w:val="0"/>
          <w:szCs w:val="21"/>
        </w:rPr>
        <w:t>电流跟电阻的关系：保持电压不变时，电流跟电阻成反比关系。</w:t>
      </w:r>
    </w:p>
    <w:p w:rsidR="00345955" w:rsidRPr="00357A9D" w:rsidRDefault="00345955" w:rsidP="00345955">
      <w:pPr>
        <w:widowControl/>
        <w:spacing w:line="360" w:lineRule="auto"/>
        <w:jc w:val="left"/>
        <w:textAlignment w:val="center"/>
        <w:rPr>
          <w:color w:val="000000"/>
          <w:kern w:val="0"/>
          <w:szCs w:val="21"/>
        </w:rPr>
      </w:pPr>
      <w:r>
        <w:rPr>
          <w:noProof/>
          <w:kern w:val="0"/>
          <w:szCs w:val="21"/>
        </w:rPr>
        <w:drawing>
          <wp:inline distT="0" distB="0" distL="0" distR="0">
            <wp:extent cx="504825" cy="219075"/>
            <wp:effectExtent l="0" t="0" r="9525" b="9525"/>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sidRPr="00357A9D">
        <w:rPr>
          <w:b/>
          <w:kern w:val="0"/>
          <w:szCs w:val="21"/>
        </w:rPr>
        <w:t xml:space="preserve"> </w:t>
      </w:r>
      <w:bookmarkEnd w:id="1"/>
      <w:r w:rsidRPr="00357A9D">
        <w:rPr>
          <w:color w:val="000000"/>
          <w:kern w:val="0"/>
          <w:szCs w:val="21"/>
        </w:rPr>
        <w:t>某小组在探究电流与电压关系时，得到的实验数据如下表：</w:t>
      </w:r>
    </w:p>
    <w:tbl>
      <w:tblPr>
        <w:tblW w:w="0" w:type="auto"/>
        <w:jc w:val="center"/>
        <w:tblCellSpacing w:w="0" w:type="dxa"/>
        <w:tblInd w:w="-15" w:type="dxa"/>
        <w:tblBorders>
          <w:top w:val="outset" w:sz="6" w:space="0" w:color="auto"/>
          <w:left w:val="outset" w:sz="6" w:space="0" w:color="auto"/>
          <w:bottom w:val="outset" w:sz="6" w:space="0" w:color="auto"/>
          <w:right w:val="outset" w:sz="6" w:space="0" w:color="auto"/>
        </w:tblBorders>
        <w:tblLayout w:type="fixed"/>
        <w:tblCellMar>
          <w:top w:w="30" w:type="dxa"/>
          <w:left w:w="30" w:type="dxa"/>
          <w:bottom w:w="30" w:type="dxa"/>
          <w:right w:w="30" w:type="dxa"/>
        </w:tblCellMar>
        <w:tblLook w:val="0000" w:firstRow="0" w:lastRow="0" w:firstColumn="0" w:lastColumn="0" w:noHBand="0" w:noVBand="0"/>
      </w:tblPr>
      <w:tblGrid>
        <w:gridCol w:w="2211"/>
        <w:gridCol w:w="1118"/>
        <w:gridCol w:w="1118"/>
        <w:gridCol w:w="1118"/>
      </w:tblGrid>
      <w:tr w:rsidR="00345955" w:rsidTr="00220C14">
        <w:trPr>
          <w:tblCellSpacing w:w="0" w:type="dxa"/>
          <w:jc w:val="center"/>
        </w:trPr>
        <w:tc>
          <w:tcPr>
            <w:tcW w:w="5565" w:type="dxa"/>
            <w:gridSpan w:val="4"/>
            <w:tcBorders>
              <w:top w:val="outset" w:sz="6" w:space="0" w:color="auto"/>
              <w:left w:val="outset" w:sz="6" w:space="0" w:color="auto"/>
              <w:bottom w:val="outset" w:sz="6" w:space="0" w:color="auto"/>
              <w:right w:val="outset" w:sz="6" w:space="0" w:color="auto"/>
            </w:tcBorders>
            <w:vAlign w:val="center"/>
          </w:tcPr>
          <w:p w:rsidR="00345955" w:rsidRPr="00357A9D" w:rsidRDefault="00345955" w:rsidP="00220C14">
            <w:pPr>
              <w:widowControl/>
              <w:spacing w:line="360" w:lineRule="auto"/>
              <w:jc w:val="center"/>
              <w:textAlignment w:val="center"/>
              <w:rPr>
                <w:color w:val="000000"/>
                <w:kern w:val="0"/>
                <w:szCs w:val="21"/>
              </w:rPr>
            </w:pPr>
            <w:r w:rsidRPr="00357A9D">
              <w:rPr>
                <w:color w:val="000000"/>
                <w:kern w:val="0"/>
                <w:szCs w:val="21"/>
              </w:rPr>
              <w:lastRenderedPageBreak/>
              <w:t>R=10Ω</w:t>
            </w:r>
          </w:p>
        </w:tc>
      </w:tr>
      <w:tr w:rsidR="00345955" w:rsidTr="00220C14">
        <w:trPr>
          <w:tblCellSpacing w:w="0" w:type="dxa"/>
          <w:jc w:val="center"/>
        </w:trPr>
        <w:tc>
          <w:tcPr>
            <w:tcW w:w="2211" w:type="dxa"/>
            <w:tcBorders>
              <w:top w:val="outset" w:sz="6" w:space="0" w:color="auto"/>
              <w:left w:val="outset" w:sz="6" w:space="0" w:color="auto"/>
              <w:bottom w:val="outset" w:sz="6" w:space="0" w:color="auto"/>
              <w:right w:val="outset" w:sz="6" w:space="0" w:color="auto"/>
            </w:tcBorders>
            <w:vAlign w:val="center"/>
          </w:tcPr>
          <w:p w:rsidR="00345955" w:rsidRPr="00357A9D" w:rsidRDefault="00345955" w:rsidP="00220C14">
            <w:pPr>
              <w:widowControl/>
              <w:spacing w:line="360" w:lineRule="auto"/>
              <w:jc w:val="center"/>
              <w:textAlignment w:val="center"/>
              <w:rPr>
                <w:color w:val="000000"/>
                <w:kern w:val="0"/>
                <w:szCs w:val="21"/>
              </w:rPr>
            </w:pPr>
            <w:r w:rsidRPr="00357A9D">
              <w:rPr>
                <w:color w:val="000000"/>
                <w:kern w:val="0"/>
                <w:szCs w:val="21"/>
              </w:rPr>
              <w:t>电压</w:t>
            </w:r>
            <w:r w:rsidRPr="00357A9D">
              <w:rPr>
                <w:color w:val="000000"/>
                <w:kern w:val="0"/>
                <w:szCs w:val="21"/>
              </w:rPr>
              <w:t>U/V</w:t>
            </w:r>
          </w:p>
        </w:tc>
        <w:tc>
          <w:tcPr>
            <w:tcW w:w="1118" w:type="dxa"/>
            <w:tcBorders>
              <w:top w:val="outset" w:sz="6" w:space="0" w:color="auto"/>
              <w:left w:val="outset" w:sz="6" w:space="0" w:color="auto"/>
              <w:bottom w:val="outset" w:sz="6" w:space="0" w:color="auto"/>
              <w:right w:val="outset" w:sz="6" w:space="0" w:color="auto"/>
            </w:tcBorders>
            <w:vAlign w:val="center"/>
          </w:tcPr>
          <w:p w:rsidR="00345955" w:rsidRPr="00357A9D" w:rsidRDefault="00345955" w:rsidP="00220C14">
            <w:pPr>
              <w:widowControl/>
              <w:spacing w:line="360" w:lineRule="auto"/>
              <w:jc w:val="center"/>
              <w:textAlignment w:val="center"/>
              <w:rPr>
                <w:color w:val="000000"/>
                <w:kern w:val="0"/>
                <w:szCs w:val="21"/>
              </w:rPr>
            </w:pPr>
            <w:r w:rsidRPr="00357A9D">
              <w:rPr>
                <w:color w:val="000000"/>
                <w:kern w:val="0"/>
                <w:szCs w:val="21"/>
              </w:rPr>
              <w:t>2</w:t>
            </w:r>
          </w:p>
        </w:tc>
        <w:tc>
          <w:tcPr>
            <w:tcW w:w="1118" w:type="dxa"/>
            <w:tcBorders>
              <w:top w:val="outset" w:sz="6" w:space="0" w:color="auto"/>
              <w:left w:val="outset" w:sz="6" w:space="0" w:color="auto"/>
              <w:bottom w:val="outset" w:sz="6" w:space="0" w:color="auto"/>
              <w:right w:val="outset" w:sz="6" w:space="0" w:color="auto"/>
            </w:tcBorders>
            <w:vAlign w:val="center"/>
          </w:tcPr>
          <w:p w:rsidR="00345955" w:rsidRPr="00357A9D" w:rsidRDefault="00345955" w:rsidP="00220C14">
            <w:pPr>
              <w:widowControl/>
              <w:spacing w:line="360" w:lineRule="auto"/>
              <w:jc w:val="center"/>
              <w:textAlignment w:val="center"/>
              <w:rPr>
                <w:color w:val="000000"/>
                <w:kern w:val="0"/>
                <w:szCs w:val="21"/>
              </w:rPr>
            </w:pPr>
            <w:r w:rsidRPr="00357A9D">
              <w:rPr>
                <w:color w:val="000000"/>
                <w:kern w:val="0"/>
                <w:szCs w:val="21"/>
              </w:rPr>
              <w:t>4</w:t>
            </w:r>
          </w:p>
        </w:tc>
        <w:tc>
          <w:tcPr>
            <w:tcW w:w="1118" w:type="dxa"/>
            <w:tcBorders>
              <w:top w:val="outset" w:sz="6" w:space="0" w:color="auto"/>
              <w:left w:val="outset" w:sz="6" w:space="0" w:color="auto"/>
              <w:bottom w:val="outset" w:sz="6" w:space="0" w:color="auto"/>
              <w:right w:val="outset" w:sz="6" w:space="0" w:color="auto"/>
            </w:tcBorders>
            <w:vAlign w:val="center"/>
          </w:tcPr>
          <w:p w:rsidR="00345955" w:rsidRPr="00357A9D" w:rsidRDefault="00345955" w:rsidP="00220C14">
            <w:pPr>
              <w:widowControl/>
              <w:spacing w:line="360" w:lineRule="auto"/>
              <w:jc w:val="center"/>
              <w:textAlignment w:val="center"/>
              <w:rPr>
                <w:color w:val="000000"/>
                <w:kern w:val="0"/>
                <w:szCs w:val="21"/>
              </w:rPr>
            </w:pPr>
            <w:r w:rsidRPr="00357A9D">
              <w:rPr>
                <w:color w:val="000000"/>
                <w:kern w:val="0"/>
                <w:szCs w:val="21"/>
              </w:rPr>
              <w:t>6</w:t>
            </w:r>
          </w:p>
        </w:tc>
      </w:tr>
      <w:tr w:rsidR="00345955" w:rsidTr="00220C14">
        <w:trPr>
          <w:tblCellSpacing w:w="0" w:type="dxa"/>
          <w:jc w:val="center"/>
        </w:trPr>
        <w:tc>
          <w:tcPr>
            <w:tcW w:w="2211" w:type="dxa"/>
            <w:tcBorders>
              <w:top w:val="outset" w:sz="6" w:space="0" w:color="auto"/>
              <w:left w:val="outset" w:sz="6" w:space="0" w:color="auto"/>
              <w:bottom w:val="outset" w:sz="6" w:space="0" w:color="auto"/>
              <w:right w:val="outset" w:sz="6" w:space="0" w:color="auto"/>
            </w:tcBorders>
            <w:vAlign w:val="center"/>
          </w:tcPr>
          <w:p w:rsidR="00345955" w:rsidRPr="00357A9D" w:rsidRDefault="00345955" w:rsidP="00220C14">
            <w:pPr>
              <w:widowControl/>
              <w:spacing w:line="360" w:lineRule="auto"/>
              <w:jc w:val="center"/>
              <w:textAlignment w:val="center"/>
              <w:rPr>
                <w:color w:val="000000"/>
                <w:kern w:val="0"/>
                <w:szCs w:val="21"/>
              </w:rPr>
            </w:pPr>
            <w:r w:rsidRPr="00357A9D">
              <w:rPr>
                <w:color w:val="000000"/>
                <w:kern w:val="0"/>
                <w:szCs w:val="21"/>
              </w:rPr>
              <w:t>电流</w:t>
            </w:r>
            <w:r w:rsidRPr="00357A9D">
              <w:rPr>
                <w:color w:val="000000"/>
                <w:kern w:val="0"/>
                <w:szCs w:val="21"/>
              </w:rPr>
              <w:t>I/A</w:t>
            </w:r>
          </w:p>
        </w:tc>
        <w:tc>
          <w:tcPr>
            <w:tcW w:w="1118" w:type="dxa"/>
            <w:tcBorders>
              <w:top w:val="outset" w:sz="6" w:space="0" w:color="auto"/>
              <w:left w:val="outset" w:sz="6" w:space="0" w:color="auto"/>
              <w:bottom w:val="outset" w:sz="6" w:space="0" w:color="auto"/>
              <w:right w:val="outset" w:sz="6" w:space="0" w:color="auto"/>
            </w:tcBorders>
            <w:vAlign w:val="center"/>
          </w:tcPr>
          <w:p w:rsidR="00345955" w:rsidRPr="00357A9D" w:rsidRDefault="00345955" w:rsidP="00220C14">
            <w:pPr>
              <w:widowControl/>
              <w:spacing w:line="360" w:lineRule="auto"/>
              <w:jc w:val="center"/>
              <w:textAlignment w:val="center"/>
              <w:rPr>
                <w:color w:val="000000"/>
                <w:kern w:val="0"/>
                <w:szCs w:val="21"/>
              </w:rPr>
            </w:pPr>
            <w:r w:rsidRPr="00357A9D">
              <w:rPr>
                <w:color w:val="000000"/>
                <w:kern w:val="0"/>
                <w:szCs w:val="21"/>
              </w:rPr>
              <w:t>0.2</w:t>
            </w:r>
          </w:p>
        </w:tc>
        <w:tc>
          <w:tcPr>
            <w:tcW w:w="1118" w:type="dxa"/>
            <w:tcBorders>
              <w:top w:val="outset" w:sz="6" w:space="0" w:color="auto"/>
              <w:left w:val="outset" w:sz="6" w:space="0" w:color="auto"/>
              <w:bottom w:val="outset" w:sz="6" w:space="0" w:color="auto"/>
              <w:right w:val="outset" w:sz="6" w:space="0" w:color="auto"/>
            </w:tcBorders>
            <w:vAlign w:val="center"/>
          </w:tcPr>
          <w:p w:rsidR="00345955" w:rsidRPr="00357A9D" w:rsidRDefault="00345955" w:rsidP="00220C14">
            <w:pPr>
              <w:widowControl/>
              <w:spacing w:line="360" w:lineRule="auto"/>
              <w:jc w:val="center"/>
              <w:textAlignment w:val="center"/>
              <w:rPr>
                <w:color w:val="000000"/>
                <w:kern w:val="0"/>
                <w:szCs w:val="21"/>
              </w:rPr>
            </w:pPr>
            <w:r w:rsidRPr="00357A9D">
              <w:rPr>
                <w:color w:val="000000"/>
                <w:kern w:val="0"/>
                <w:szCs w:val="21"/>
              </w:rPr>
              <w:t>0.4</w:t>
            </w:r>
          </w:p>
        </w:tc>
        <w:tc>
          <w:tcPr>
            <w:tcW w:w="1118" w:type="dxa"/>
            <w:tcBorders>
              <w:top w:val="outset" w:sz="6" w:space="0" w:color="auto"/>
              <w:left w:val="outset" w:sz="6" w:space="0" w:color="auto"/>
              <w:bottom w:val="outset" w:sz="6" w:space="0" w:color="auto"/>
              <w:right w:val="outset" w:sz="6" w:space="0" w:color="auto"/>
            </w:tcBorders>
            <w:vAlign w:val="center"/>
          </w:tcPr>
          <w:p w:rsidR="00345955" w:rsidRPr="00357A9D" w:rsidRDefault="00345955" w:rsidP="00220C14">
            <w:pPr>
              <w:widowControl/>
              <w:spacing w:line="360" w:lineRule="auto"/>
              <w:jc w:val="center"/>
              <w:textAlignment w:val="center"/>
              <w:rPr>
                <w:color w:val="000000"/>
                <w:kern w:val="0"/>
                <w:szCs w:val="21"/>
              </w:rPr>
            </w:pPr>
            <w:r w:rsidRPr="00357A9D">
              <w:rPr>
                <w:color w:val="000000"/>
                <w:kern w:val="0"/>
                <w:szCs w:val="21"/>
              </w:rPr>
              <w:t>0.6</w:t>
            </w:r>
          </w:p>
        </w:tc>
      </w:tr>
    </w:tbl>
    <w:p w:rsidR="00345955" w:rsidRPr="00357A9D" w:rsidRDefault="00345955" w:rsidP="00345955">
      <w:pPr>
        <w:pStyle w:val="a7"/>
        <w:spacing w:line="360" w:lineRule="auto"/>
        <w:textAlignment w:val="center"/>
        <w:rPr>
          <w:rFonts w:ascii="Times New Roman" w:hAnsi="Times New Roman" w:cs="Times New Roman"/>
          <w:color w:val="000000"/>
          <w:kern w:val="0"/>
        </w:rPr>
      </w:pPr>
      <w:r w:rsidRPr="00357A9D">
        <w:rPr>
          <w:rFonts w:ascii="Times New Roman" w:hAnsi="Times New Roman" w:cs="Times New Roman"/>
          <w:color w:val="000000"/>
          <w:kern w:val="0"/>
        </w:rPr>
        <w:t xml:space="preserve">(1) </w:t>
      </w:r>
      <w:r w:rsidRPr="00357A9D">
        <w:rPr>
          <w:rFonts w:ascii="Times New Roman" w:hAnsi="Times New Roman" w:cs="Times New Roman"/>
          <w:color w:val="000000"/>
          <w:kern w:val="0"/>
        </w:rPr>
        <w:t>分析数据发现：在</w:t>
      </w:r>
      <w:r w:rsidRPr="00357A9D">
        <w:rPr>
          <w:rFonts w:ascii="Times New Roman" w:hAnsi="Times New Roman" w:cs="Times New Roman"/>
          <w:color w:val="000000"/>
          <w:kern w:val="0"/>
        </w:rPr>
        <w:t>______</w:t>
      </w:r>
      <w:r w:rsidRPr="00357A9D">
        <w:rPr>
          <w:rFonts w:ascii="Times New Roman" w:hAnsi="Times New Roman" w:cs="Times New Roman"/>
          <w:color w:val="000000"/>
          <w:kern w:val="0"/>
        </w:rPr>
        <w:t>时，</w:t>
      </w:r>
      <w:r w:rsidRPr="00357A9D">
        <w:rPr>
          <w:rFonts w:ascii="Times New Roman" w:hAnsi="Times New Roman" w:cs="Times New Roman"/>
          <w:color w:val="000000"/>
          <w:kern w:val="0"/>
        </w:rPr>
        <w:t>______</w:t>
      </w:r>
      <w:r w:rsidRPr="00357A9D">
        <w:rPr>
          <w:rFonts w:ascii="Times New Roman" w:hAnsi="Times New Roman" w:cs="Times New Roman"/>
          <w:color w:val="000000"/>
          <w:kern w:val="0"/>
        </w:rPr>
        <w:t>跟</w:t>
      </w:r>
      <w:r w:rsidRPr="00357A9D">
        <w:rPr>
          <w:rFonts w:ascii="Times New Roman" w:hAnsi="Times New Roman" w:cs="Times New Roman"/>
          <w:color w:val="000000"/>
          <w:kern w:val="0"/>
        </w:rPr>
        <w:t>______</w:t>
      </w:r>
      <w:r w:rsidRPr="00357A9D">
        <w:rPr>
          <w:rFonts w:ascii="Times New Roman" w:hAnsi="Times New Roman" w:cs="Times New Roman"/>
          <w:color w:val="000000"/>
          <w:kern w:val="0"/>
        </w:rPr>
        <w:t>成</w:t>
      </w:r>
      <w:r w:rsidRPr="00357A9D">
        <w:rPr>
          <w:rFonts w:ascii="Times New Roman" w:hAnsi="Times New Roman" w:cs="Times New Roman"/>
          <w:color w:val="000000"/>
          <w:kern w:val="0"/>
        </w:rPr>
        <w:t>______(</w:t>
      </w:r>
      <w:r w:rsidRPr="00357A9D">
        <w:rPr>
          <w:rFonts w:ascii="Times New Roman" w:hAnsi="Times New Roman" w:cs="Times New Roman"/>
          <w:color w:val="000000"/>
          <w:kern w:val="0"/>
        </w:rPr>
        <w:t>填</w:t>
      </w:r>
      <w:r w:rsidRPr="00357A9D">
        <w:rPr>
          <w:rFonts w:ascii="Times New Roman" w:hAnsi="Times New Roman" w:cs="Times New Roman"/>
          <w:color w:val="000000"/>
          <w:kern w:val="0"/>
        </w:rPr>
        <w:t>“</w:t>
      </w:r>
      <w:r w:rsidRPr="00357A9D">
        <w:rPr>
          <w:rFonts w:ascii="Times New Roman" w:hAnsi="Times New Roman" w:cs="Times New Roman"/>
          <w:color w:val="000000"/>
          <w:kern w:val="0"/>
        </w:rPr>
        <w:t>正</w:t>
      </w:r>
      <w:r w:rsidRPr="00357A9D">
        <w:rPr>
          <w:rFonts w:ascii="Times New Roman" w:hAnsi="Times New Roman" w:cs="Times New Roman"/>
          <w:color w:val="000000"/>
          <w:kern w:val="0"/>
        </w:rPr>
        <w:t>”</w:t>
      </w:r>
      <w:r w:rsidRPr="00357A9D">
        <w:rPr>
          <w:rFonts w:ascii="Times New Roman" w:hAnsi="Times New Roman" w:cs="Times New Roman"/>
          <w:color w:val="000000"/>
          <w:kern w:val="0"/>
        </w:rPr>
        <w:t>或</w:t>
      </w:r>
      <w:r w:rsidRPr="00357A9D">
        <w:rPr>
          <w:rFonts w:ascii="Times New Roman" w:hAnsi="Times New Roman" w:cs="Times New Roman"/>
          <w:color w:val="000000"/>
          <w:kern w:val="0"/>
        </w:rPr>
        <w:t>“</w:t>
      </w:r>
      <w:r w:rsidRPr="00357A9D">
        <w:rPr>
          <w:rFonts w:ascii="Times New Roman" w:hAnsi="Times New Roman" w:cs="Times New Roman"/>
          <w:color w:val="000000"/>
          <w:kern w:val="0"/>
        </w:rPr>
        <w:t>反</w:t>
      </w:r>
      <w:r w:rsidRPr="00357A9D">
        <w:rPr>
          <w:rFonts w:ascii="Times New Roman" w:hAnsi="Times New Roman" w:cs="Times New Roman"/>
          <w:color w:val="000000"/>
          <w:kern w:val="0"/>
        </w:rPr>
        <w:t>”)</w:t>
      </w:r>
      <w:r w:rsidRPr="00357A9D">
        <w:rPr>
          <w:rFonts w:ascii="Times New Roman" w:hAnsi="Times New Roman" w:cs="Times New Roman"/>
          <w:color w:val="000000"/>
          <w:kern w:val="0"/>
        </w:rPr>
        <w:t>比。</w:t>
      </w:r>
      <w:r w:rsidRPr="00357A9D">
        <w:rPr>
          <w:rFonts w:ascii="Times New Roman" w:hAnsi="Times New Roman" w:cs="Times New Roman"/>
          <w:color w:val="000000"/>
          <w:kern w:val="0"/>
        </w:rPr>
        <w:br/>
        <w:t>(2)</w:t>
      </w:r>
      <w:r w:rsidRPr="00357A9D">
        <w:rPr>
          <w:rFonts w:ascii="Times New Roman" w:hAnsi="Times New Roman" w:cs="Times New Roman"/>
          <w:color w:val="000000"/>
          <w:kern w:val="0"/>
        </w:rPr>
        <w:t>在坐标纸上画出</w:t>
      </w:r>
      <w:r w:rsidRPr="00357A9D">
        <w:rPr>
          <w:rFonts w:ascii="Times New Roman" w:hAnsi="Times New Roman" w:cs="Times New Roman"/>
          <w:color w:val="000000"/>
          <w:kern w:val="0"/>
        </w:rPr>
        <w:t>U-I</w:t>
      </w:r>
      <w:r w:rsidRPr="00357A9D">
        <w:rPr>
          <w:rFonts w:ascii="Times New Roman" w:hAnsi="Times New Roman" w:cs="Times New Roman"/>
          <w:color w:val="000000"/>
          <w:kern w:val="0"/>
        </w:rPr>
        <w:t>关系图。</w:t>
      </w:r>
    </w:p>
    <w:p w:rsidR="00345955" w:rsidRPr="00357A9D" w:rsidRDefault="00345955" w:rsidP="00345955">
      <w:pPr>
        <w:pStyle w:val="a7"/>
        <w:spacing w:line="360" w:lineRule="auto"/>
        <w:textAlignment w:val="center"/>
        <w:rPr>
          <w:rFonts w:ascii="Times New Roman" w:hAnsi="Times New Roman" w:cs="Times New Roman"/>
          <w:color w:val="000000"/>
          <w:kern w:val="0"/>
        </w:rPr>
      </w:pPr>
      <w:r>
        <w:rPr>
          <w:rFonts w:ascii="Times New Roman" w:hAnsi="Times New Roman" w:cs="Times New Roman"/>
          <w:noProof/>
          <w:color w:val="000000"/>
          <w:kern w:val="0"/>
        </w:rPr>
        <w:drawing>
          <wp:inline distT="0" distB="0" distL="0" distR="0">
            <wp:extent cx="1733550" cy="1323975"/>
            <wp:effectExtent l="0" t="0" r="0" b="9525"/>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 descr="学科网(www.zxxk.com)--教育资源门户，提供试题试卷、教案、课件、教学论文、素材等各类教学资源库下载，还有大量丰富的教学资讯！"/>
                    <pic:cNvPicPr>
                      <a:picLocks noChangeAspect="1" noChangeArrowheads="1"/>
                    </pic:cNvPicPr>
                  </pic:nvPicPr>
                  <pic:blipFill>
                    <a:blip r:embed="rId13">
                      <a:lum contrast="12000"/>
                      <a:extLst>
                        <a:ext uri="{28A0092B-C50C-407E-A947-70E740481C1C}">
                          <a14:useLocalDpi xmlns:a14="http://schemas.microsoft.com/office/drawing/2010/main" val="0"/>
                        </a:ext>
                      </a:extLst>
                    </a:blip>
                    <a:srcRect/>
                    <a:stretch>
                      <a:fillRect/>
                    </a:stretch>
                  </pic:blipFill>
                  <pic:spPr bwMode="auto">
                    <a:xfrm>
                      <a:off x="0" y="0"/>
                      <a:ext cx="1733550" cy="1323975"/>
                    </a:xfrm>
                    <a:prstGeom prst="rect">
                      <a:avLst/>
                    </a:prstGeom>
                    <a:noFill/>
                    <a:ln>
                      <a:noFill/>
                    </a:ln>
                    <a:effectLst/>
                  </pic:spPr>
                </pic:pic>
              </a:graphicData>
            </a:graphic>
          </wp:inline>
        </w:drawing>
      </w:r>
      <w:r w:rsidRPr="00357A9D">
        <w:rPr>
          <w:rFonts w:ascii="Times New Roman" w:hAnsi="Times New Roman" w:cs="Times New Roman"/>
          <w:color w:val="000000"/>
          <w:kern w:val="0"/>
        </w:rPr>
        <w:t xml:space="preserve">　</w:t>
      </w:r>
      <w:r w:rsidRPr="00357A9D">
        <w:rPr>
          <w:rFonts w:ascii="Times New Roman" w:hAnsi="Times New Roman" w:cs="Times New Roman"/>
          <w:color w:val="000000"/>
          <w:kern w:val="0"/>
        </w:rPr>
        <w:br/>
      </w:r>
      <w:r w:rsidRPr="00357A9D">
        <w:rPr>
          <w:rFonts w:ascii="Times New Roman" w:hAnsi="Times New Roman" w:cs="Times New Roman"/>
          <w:color w:val="000000"/>
          <w:kern w:val="0"/>
        </w:rPr>
        <w:t xml:space="preserve">　</w:t>
      </w:r>
      <w:r w:rsidRPr="00357A9D">
        <w:rPr>
          <w:rFonts w:ascii="Times New Roman" w:hAnsi="Times New Roman" w:cs="Times New Roman"/>
          <w:color w:val="000000"/>
          <w:kern w:val="0"/>
        </w:rPr>
        <w:t xml:space="preserve">(3) </w:t>
      </w:r>
      <w:r w:rsidRPr="00357A9D">
        <w:rPr>
          <w:rFonts w:ascii="Times New Roman" w:hAnsi="Times New Roman" w:cs="Times New Roman"/>
          <w:color w:val="000000"/>
          <w:kern w:val="0"/>
        </w:rPr>
        <w:t>在本实验中，滑动变阻器的作用除了保护电路外，主要是</w:t>
      </w:r>
      <w:r w:rsidRPr="00357A9D">
        <w:rPr>
          <w:rFonts w:ascii="Times New Roman" w:hAnsi="Times New Roman" w:cs="Times New Roman"/>
          <w:color w:val="000000"/>
          <w:kern w:val="0"/>
        </w:rPr>
        <w:t>__________________</w:t>
      </w:r>
      <w:r w:rsidRPr="00357A9D">
        <w:rPr>
          <w:rFonts w:ascii="Times New Roman" w:hAnsi="Times New Roman" w:cs="Times New Roman"/>
          <w:color w:val="000000"/>
          <w:kern w:val="0"/>
        </w:rPr>
        <w:t>。</w:t>
      </w:r>
    </w:p>
    <w:p w:rsidR="00345955" w:rsidRPr="00357A9D" w:rsidRDefault="00345955" w:rsidP="00345955">
      <w:pPr>
        <w:widowControl/>
        <w:spacing w:line="360" w:lineRule="auto"/>
        <w:jc w:val="left"/>
        <w:textAlignment w:val="center"/>
        <w:rPr>
          <w:color w:val="000000"/>
          <w:kern w:val="0"/>
          <w:szCs w:val="21"/>
        </w:rPr>
      </w:pPr>
      <w:r>
        <w:rPr>
          <w:noProof/>
          <w:kern w:val="0"/>
          <w:szCs w:val="21"/>
        </w:rPr>
        <w:drawing>
          <wp:inline distT="0" distB="0" distL="0" distR="0">
            <wp:extent cx="485775" cy="209550"/>
            <wp:effectExtent l="0" t="0" r="9525" b="0"/>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357A9D">
        <w:rPr>
          <w:color w:val="000000"/>
          <w:kern w:val="0"/>
          <w:szCs w:val="21"/>
        </w:rPr>
        <w:t>物理小组的同学在探究电流与电阻的关系时，用到如下器材：</w:t>
      </w:r>
    </w:p>
    <w:p w:rsidR="00345955" w:rsidRPr="00357A9D" w:rsidRDefault="00345955" w:rsidP="00345955">
      <w:pPr>
        <w:widowControl/>
        <w:spacing w:line="360" w:lineRule="auto"/>
        <w:jc w:val="left"/>
        <w:textAlignment w:val="center"/>
        <w:rPr>
          <w:color w:val="000000"/>
          <w:kern w:val="0"/>
          <w:szCs w:val="21"/>
        </w:rPr>
      </w:pPr>
      <w:r w:rsidRPr="00357A9D">
        <w:rPr>
          <w:color w:val="000000"/>
          <w:kern w:val="0"/>
          <w:szCs w:val="21"/>
        </w:rPr>
        <w:t>电源</w:t>
      </w:r>
      <w:r w:rsidRPr="00357A9D">
        <w:rPr>
          <w:color w:val="000000"/>
          <w:kern w:val="0"/>
          <w:szCs w:val="21"/>
        </w:rPr>
        <w:t>1</w:t>
      </w:r>
      <w:r w:rsidRPr="00357A9D">
        <w:rPr>
          <w:color w:val="000000"/>
          <w:kern w:val="0"/>
          <w:szCs w:val="21"/>
        </w:rPr>
        <w:t>个，电流表、电压表各</w:t>
      </w:r>
      <w:r w:rsidRPr="00357A9D">
        <w:rPr>
          <w:color w:val="000000"/>
          <w:kern w:val="0"/>
          <w:szCs w:val="21"/>
        </w:rPr>
        <w:t>1</w:t>
      </w:r>
      <w:r w:rsidRPr="00357A9D">
        <w:rPr>
          <w:color w:val="000000"/>
          <w:kern w:val="0"/>
          <w:szCs w:val="21"/>
        </w:rPr>
        <w:t>只，定值电阻若干个，滑动变阻器</w:t>
      </w:r>
      <w:r w:rsidRPr="00357A9D">
        <w:rPr>
          <w:color w:val="000000"/>
          <w:kern w:val="0"/>
          <w:szCs w:val="21"/>
        </w:rPr>
        <w:t>1</w:t>
      </w:r>
      <w:r w:rsidRPr="00357A9D">
        <w:rPr>
          <w:color w:val="000000"/>
          <w:kern w:val="0"/>
          <w:szCs w:val="21"/>
        </w:rPr>
        <w:t>只，开关</w:t>
      </w:r>
      <w:r w:rsidRPr="00357A9D">
        <w:rPr>
          <w:color w:val="000000"/>
          <w:kern w:val="0"/>
          <w:szCs w:val="21"/>
        </w:rPr>
        <w:t>1</w:t>
      </w:r>
      <w:r w:rsidRPr="00357A9D">
        <w:rPr>
          <w:color w:val="000000"/>
          <w:kern w:val="0"/>
          <w:szCs w:val="21"/>
        </w:rPr>
        <w:t>个，导线若干，设计的电路如图所示，</w:t>
      </w:r>
    </w:p>
    <w:p w:rsidR="00345955" w:rsidRPr="00357A9D" w:rsidRDefault="00345955" w:rsidP="00345955">
      <w:pPr>
        <w:widowControl/>
        <w:spacing w:line="360" w:lineRule="auto"/>
        <w:jc w:val="left"/>
        <w:textAlignment w:val="center"/>
        <w:rPr>
          <w:kern w:val="0"/>
          <w:szCs w:val="21"/>
        </w:rPr>
      </w:pPr>
      <w:r w:rsidRPr="00357A9D">
        <w:rPr>
          <w:color w:val="000000"/>
          <w:kern w:val="0"/>
          <w:szCs w:val="21"/>
        </w:rPr>
        <w:t>(1)</w:t>
      </w:r>
      <w:r w:rsidRPr="00357A9D">
        <w:rPr>
          <w:color w:val="000000"/>
          <w:kern w:val="0"/>
          <w:szCs w:val="21"/>
        </w:rPr>
        <w:t>如表是他们获取的部分实验数据：分析实验数据能得出什么结论？得出这一结论的依据是什么？</w:t>
      </w:r>
    </w:p>
    <w:p w:rsidR="00345955" w:rsidRPr="00357A9D" w:rsidRDefault="00345955" w:rsidP="00345955">
      <w:pPr>
        <w:widowControl/>
        <w:spacing w:line="360" w:lineRule="auto"/>
        <w:jc w:val="left"/>
        <w:textAlignment w:val="center"/>
        <w:rPr>
          <w:kern w:val="0"/>
          <w:szCs w:val="21"/>
        </w:rPr>
      </w:pPr>
      <w:r w:rsidRPr="00357A9D">
        <w:rPr>
          <w:color w:val="000000"/>
          <w:kern w:val="0"/>
          <w:szCs w:val="21"/>
        </w:rPr>
        <w:t xml:space="preserve"> </w:t>
      </w:r>
      <w:r>
        <w:rPr>
          <w:noProof/>
          <w:kern w:val="0"/>
          <w:szCs w:val="21"/>
        </w:rPr>
        <w:drawing>
          <wp:inline distT="0" distB="0" distL="0" distR="0">
            <wp:extent cx="2705100" cy="866775"/>
            <wp:effectExtent l="0" t="0" r="0" b="9525"/>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05100" cy="866775"/>
                    </a:xfrm>
                    <a:prstGeom prst="rect">
                      <a:avLst/>
                    </a:prstGeom>
                    <a:noFill/>
                    <a:ln>
                      <a:noFill/>
                    </a:ln>
                  </pic:spPr>
                </pic:pic>
              </a:graphicData>
            </a:graphic>
          </wp:inline>
        </w:drawing>
      </w:r>
      <w:r w:rsidRPr="00357A9D">
        <w:rPr>
          <w:kern w:val="0"/>
          <w:szCs w:val="21"/>
        </w:rPr>
        <w:t xml:space="preserve">      </w:t>
      </w:r>
      <w:r>
        <w:rPr>
          <w:noProof/>
          <w:kern w:val="0"/>
          <w:szCs w:val="21"/>
        </w:rPr>
        <w:drawing>
          <wp:inline distT="0" distB="0" distL="0" distR="0">
            <wp:extent cx="1485900" cy="895350"/>
            <wp:effectExtent l="0" t="0" r="0" b="0"/>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85900" cy="895350"/>
                    </a:xfrm>
                    <a:prstGeom prst="rect">
                      <a:avLst/>
                    </a:prstGeom>
                    <a:noFill/>
                    <a:ln>
                      <a:noFill/>
                    </a:ln>
                    <a:effectLst/>
                  </pic:spPr>
                </pic:pic>
              </a:graphicData>
            </a:graphic>
          </wp:inline>
        </w:drawing>
      </w:r>
    </w:p>
    <w:p w:rsidR="00345955" w:rsidRPr="00357A9D" w:rsidRDefault="00345955" w:rsidP="00345955">
      <w:pPr>
        <w:widowControl/>
        <w:spacing w:line="360" w:lineRule="auto"/>
        <w:jc w:val="left"/>
        <w:textAlignment w:val="center"/>
        <w:rPr>
          <w:color w:val="000000"/>
          <w:kern w:val="0"/>
          <w:szCs w:val="21"/>
        </w:rPr>
      </w:pPr>
      <w:r w:rsidRPr="00357A9D">
        <w:rPr>
          <w:color w:val="000000"/>
          <w:kern w:val="0"/>
          <w:szCs w:val="21"/>
        </w:rPr>
        <w:t>(2)</w:t>
      </w:r>
      <w:r w:rsidRPr="00357A9D">
        <w:rPr>
          <w:color w:val="000000"/>
          <w:kern w:val="0"/>
          <w:szCs w:val="21"/>
        </w:rPr>
        <w:t>若实验时少领了一只电压表。多领了一只电流表，请你设计一个电路图，使这个实验仍然可以进行，并写出实验步骤。</w:t>
      </w:r>
    </w:p>
    <w:p w:rsidR="00345955" w:rsidRPr="00357A9D" w:rsidRDefault="00345955" w:rsidP="00345955">
      <w:pPr>
        <w:widowControl/>
        <w:spacing w:line="360" w:lineRule="auto"/>
        <w:jc w:val="left"/>
        <w:textAlignment w:val="center"/>
        <w:rPr>
          <w:bCs/>
          <w:color w:val="000000"/>
          <w:kern w:val="0"/>
          <w:szCs w:val="21"/>
        </w:rPr>
      </w:pPr>
      <w:r>
        <w:rPr>
          <w:noProof/>
          <w:kern w:val="0"/>
          <w:szCs w:val="21"/>
        </w:rPr>
        <w:drawing>
          <wp:inline distT="0" distB="0" distL="0" distR="0">
            <wp:extent cx="523875" cy="219075"/>
            <wp:effectExtent l="0" t="0" r="9525" b="9525"/>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sidRPr="00357A9D">
        <w:rPr>
          <w:bCs/>
          <w:color w:val="000000"/>
          <w:kern w:val="0"/>
          <w:szCs w:val="21"/>
        </w:rPr>
        <w:t>任何电学实验，在闭合开关之前，滑动变阻器应调节到阻值最大处，这样可以保护电路。</w:t>
      </w:r>
    </w:p>
    <w:p w:rsidR="00345955" w:rsidRPr="00357A9D" w:rsidRDefault="00345955" w:rsidP="00345955">
      <w:pPr>
        <w:widowControl/>
        <w:spacing w:line="360" w:lineRule="auto"/>
        <w:jc w:val="left"/>
        <w:textAlignment w:val="center"/>
        <w:rPr>
          <w:b/>
          <w:bCs/>
          <w:color w:val="000000"/>
          <w:kern w:val="0"/>
          <w:szCs w:val="21"/>
        </w:rPr>
      </w:pPr>
      <w:r w:rsidRPr="00357A9D">
        <w:rPr>
          <w:color w:val="000000"/>
          <w:kern w:val="0"/>
          <w:szCs w:val="21"/>
        </w:rPr>
        <w:t>2.</w:t>
      </w:r>
      <w:r w:rsidRPr="00357A9D">
        <w:rPr>
          <w:color w:val="000000"/>
          <w:kern w:val="0"/>
          <w:szCs w:val="21"/>
        </w:rPr>
        <w:t>本实验中滑动变阻器的作用有两点：</w:t>
      </w:r>
      <w:r w:rsidRPr="00357A9D">
        <w:rPr>
          <w:color w:val="000000"/>
          <w:kern w:val="0"/>
          <w:szCs w:val="21"/>
        </w:rPr>
        <w:t>①</w:t>
      </w:r>
      <w:r w:rsidRPr="00357A9D">
        <w:rPr>
          <w:color w:val="000000"/>
          <w:kern w:val="0"/>
          <w:szCs w:val="21"/>
        </w:rPr>
        <w:t>保护电路；</w:t>
      </w:r>
      <w:r w:rsidRPr="00357A9D">
        <w:rPr>
          <w:color w:val="000000"/>
          <w:kern w:val="0"/>
          <w:szCs w:val="21"/>
        </w:rPr>
        <w:t>②</w:t>
      </w:r>
      <w:r w:rsidRPr="00357A9D">
        <w:rPr>
          <w:color w:val="000000"/>
          <w:kern w:val="0"/>
          <w:szCs w:val="21"/>
        </w:rPr>
        <w:t>改变定值电阻两端的电压</w:t>
      </w:r>
    </w:p>
    <w:p w:rsidR="00345955" w:rsidRPr="00357A9D" w:rsidRDefault="00345955" w:rsidP="00345955">
      <w:pPr>
        <w:widowControl/>
        <w:spacing w:line="360" w:lineRule="auto"/>
        <w:jc w:val="left"/>
        <w:textAlignment w:val="center"/>
        <w:rPr>
          <w:color w:val="000000"/>
          <w:kern w:val="0"/>
          <w:szCs w:val="21"/>
        </w:rPr>
      </w:pPr>
      <w:r w:rsidRPr="00357A9D">
        <w:rPr>
          <w:color w:val="000000"/>
          <w:kern w:val="0"/>
          <w:szCs w:val="21"/>
        </w:rPr>
        <w:t>3.</w:t>
      </w:r>
      <w:r w:rsidRPr="00357A9D">
        <w:rPr>
          <w:color w:val="000000"/>
          <w:kern w:val="0"/>
          <w:szCs w:val="21"/>
        </w:rPr>
        <w:t>如果只凭一组数据，就得出电流与电压成正比的结论，缺乏普遍性，所以本实验用不同阻值的电阻，重复实验操作，这样得出的数据更具普遍性。</w:t>
      </w:r>
    </w:p>
    <w:p w:rsidR="00345955" w:rsidRPr="00357A9D" w:rsidRDefault="00345955" w:rsidP="00345955">
      <w:pPr>
        <w:widowControl/>
        <w:spacing w:line="360" w:lineRule="auto"/>
        <w:jc w:val="left"/>
        <w:textAlignment w:val="center"/>
        <w:rPr>
          <w:color w:val="000000"/>
          <w:kern w:val="0"/>
          <w:szCs w:val="21"/>
        </w:rPr>
      </w:pPr>
      <w:r w:rsidRPr="00357A9D">
        <w:rPr>
          <w:color w:val="000000"/>
          <w:kern w:val="0"/>
          <w:szCs w:val="21"/>
        </w:rPr>
        <w:t>4.</w:t>
      </w:r>
      <w:r w:rsidRPr="00357A9D">
        <w:rPr>
          <w:color w:val="000000"/>
          <w:kern w:val="0"/>
          <w:szCs w:val="21"/>
        </w:rPr>
        <w:t>要会根据</w:t>
      </w:r>
      <w:r w:rsidRPr="00357A9D">
        <w:rPr>
          <w:color w:val="000000"/>
          <w:kern w:val="0"/>
          <w:szCs w:val="21"/>
        </w:rPr>
        <w:t>I-U</w:t>
      </w:r>
      <w:r w:rsidRPr="00357A9D">
        <w:rPr>
          <w:color w:val="000000"/>
          <w:kern w:val="0"/>
          <w:szCs w:val="21"/>
        </w:rPr>
        <w:t>图，判断电阻值的大小。</w:t>
      </w:r>
    </w:p>
    <w:p w:rsidR="00345955" w:rsidRPr="00357A9D" w:rsidRDefault="00345955" w:rsidP="00345955">
      <w:pPr>
        <w:widowControl/>
        <w:spacing w:line="360" w:lineRule="auto"/>
        <w:ind w:firstLineChars="200" w:firstLine="420"/>
        <w:jc w:val="left"/>
        <w:textAlignment w:val="center"/>
        <w:rPr>
          <w:color w:val="000000"/>
          <w:kern w:val="0"/>
          <w:szCs w:val="21"/>
        </w:rPr>
      </w:pPr>
      <w:r>
        <w:rPr>
          <w:noProof/>
          <w:color w:val="000000"/>
          <w:kern w:val="0"/>
          <w:szCs w:val="21"/>
        </w:rPr>
        <w:lastRenderedPageBreak/>
        <w:drawing>
          <wp:inline distT="0" distB="0" distL="0" distR="0">
            <wp:extent cx="1524000" cy="1219200"/>
            <wp:effectExtent l="0" t="0" r="0" b="0"/>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0" cy="1219200"/>
                    </a:xfrm>
                    <a:prstGeom prst="rect">
                      <a:avLst/>
                    </a:prstGeom>
                    <a:noFill/>
                    <a:ln>
                      <a:noFill/>
                    </a:ln>
                    <a:effectLst/>
                  </pic:spPr>
                </pic:pic>
              </a:graphicData>
            </a:graphic>
          </wp:inline>
        </w:drawing>
      </w:r>
    </w:p>
    <w:p w:rsidR="00345955" w:rsidRPr="00357A9D" w:rsidRDefault="00345955" w:rsidP="00345955">
      <w:pPr>
        <w:pStyle w:val="3"/>
        <w:spacing w:line="360" w:lineRule="auto"/>
        <w:ind w:firstLineChars="0" w:firstLine="0"/>
        <w:textAlignment w:val="center"/>
        <w:rPr>
          <w:kern w:val="0"/>
          <w:sz w:val="21"/>
          <w:szCs w:val="21"/>
        </w:rPr>
      </w:pPr>
      <w:r w:rsidRPr="00357A9D">
        <w:rPr>
          <w:color w:val="000000"/>
          <w:kern w:val="0"/>
          <w:sz w:val="21"/>
          <w:szCs w:val="21"/>
        </w:rPr>
        <w:t>如图，通过相同的电流时，</w:t>
      </w:r>
      <w:r w:rsidRPr="00357A9D">
        <w:rPr>
          <w:color w:val="000000"/>
          <w:kern w:val="0"/>
          <w:sz w:val="21"/>
          <w:szCs w:val="21"/>
        </w:rPr>
        <w:t>U</w:t>
      </w:r>
      <w:r w:rsidRPr="00357A9D">
        <w:rPr>
          <w:color w:val="000000"/>
          <w:kern w:val="0"/>
          <w:sz w:val="21"/>
          <w:szCs w:val="21"/>
          <w:vertAlign w:val="subscript"/>
        </w:rPr>
        <w:t>B</w:t>
      </w:r>
      <w:r w:rsidRPr="00357A9D">
        <w:rPr>
          <w:color w:val="000000"/>
          <w:kern w:val="0"/>
          <w:sz w:val="21"/>
          <w:szCs w:val="21"/>
        </w:rPr>
        <w:t>&gt;U</w:t>
      </w:r>
      <w:r w:rsidRPr="00357A9D">
        <w:rPr>
          <w:color w:val="000000"/>
          <w:kern w:val="0"/>
          <w:sz w:val="21"/>
          <w:szCs w:val="21"/>
          <w:vertAlign w:val="subscript"/>
        </w:rPr>
        <w:t>A</w:t>
      </w:r>
      <w:r w:rsidRPr="00357A9D">
        <w:rPr>
          <w:color w:val="000000"/>
          <w:kern w:val="0"/>
          <w:sz w:val="21"/>
          <w:szCs w:val="21"/>
        </w:rPr>
        <w:t>，所以</w:t>
      </w:r>
      <w:r w:rsidRPr="00357A9D">
        <w:rPr>
          <w:color w:val="000000"/>
          <w:kern w:val="0"/>
          <w:sz w:val="21"/>
          <w:szCs w:val="21"/>
        </w:rPr>
        <w:t>R</w:t>
      </w:r>
      <w:r w:rsidRPr="00357A9D">
        <w:rPr>
          <w:color w:val="000000"/>
          <w:kern w:val="0"/>
          <w:sz w:val="21"/>
          <w:szCs w:val="21"/>
          <w:vertAlign w:val="subscript"/>
        </w:rPr>
        <w:t>B</w:t>
      </w:r>
      <w:r w:rsidRPr="00357A9D">
        <w:rPr>
          <w:color w:val="000000"/>
          <w:kern w:val="0"/>
          <w:sz w:val="21"/>
          <w:szCs w:val="21"/>
        </w:rPr>
        <w:t>&gt;R</w:t>
      </w:r>
      <w:r w:rsidRPr="00357A9D">
        <w:rPr>
          <w:color w:val="000000"/>
          <w:kern w:val="0"/>
          <w:sz w:val="21"/>
          <w:szCs w:val="21"/>
          <w:vertAlign w:val="subscript"/>
        </w:rPr>
        <w:t>A</w:t>
      </w:r>
      <w:r w:rsidRPr="00357A9D">
        <w:rPr>
          <w:color w:val="000000"/>
          <w:kern w:val="0"/>
          <w:sz w:val="21"/>
          <w:szCs w:val="21"/>
        </w:rPr>
        <w:br/>
        <w:t>5.</w:t>
      </w:r>
      <w:r w:rsidRPr="00357A9D">
        <w:rPr>
          <w:color w:val="000000"/>
          <w:kern w:val="0"/>
          <w:sz w:val="21"/>
          <w:szCs w:val="21"/>
        </w:rPr>
        <w:t>实验中滑动变阻器的作用：</w:t>
      </w:r>
      <w:r w:rsidRPr="00357A9D">
        <w:rPr>
          <w:color w:val="000000"/>
          <w:kern w:val="0"/>
          <w:sz w:val="21"/>
          <w:szCs w:val="21"/>
        </w:rPr>
        <w:t>①</w:t>
      </w:r>
      <w:r w:rsidRPr="00357A9D">
        <w:rPr>
          <w:color w:val="000000"/>
          <w:kern w:val="0"/>
          <w:sz w:val="21"/>
          <w:szCs w:val="21"/>
        </w:rPr>
        <w:t>保护电路；</w:t>
      </w:r>
      <w:r w:rsidRPr="00357A9D">
        <w:rPr>
          <w:color w:val="000000"/>
          <w:kern w:val="0"/>
          <w:sz w:val="21"/>
          <w:szCs w:val="21"/>
        </w:rPr>
        <w:t>②</w:t>
      </w:r>
      <w:r w:rsidRPr="00357A9D">
        <w:rPr>
          <w:color w:val="000000"/>
          <w:kern w:val="0"/>
          <w:sz w:val="21"/>
          <w:szCs w:val="21"/>
        </w:rPr>
        <w:t>调节定值电阻两端的电压，使定值电阻两端的电压保持不变。</w:t>
      </w:r>
    </w:p>
    <w:p w:rsidR="00345955" w:rsidRPr="00357A9D" w:rsidRDefault="00345955" w:rsidP="00345955">
      <w:pPr>
        <w:adjustRightInd w:val="0"/>
        <w:snapToGrid w:val="0"/>
        <w:spacing w:line="360" w:lineRule="auto"/>
        <w:jc w:val="left"/>
        <w:textAlignment w:val="center"/>
        <w:rPr>
          <w:b/>
          <w:kern w:val="0"/>
          <w:szCs w:val="21"/>
        </w:rPr>
      </w:pPr>
      <w:r w:rsidRPr="00357A9D">
        <w:rPr>
          <w:b/>
          <w:kern w:val="0"/>
          <w:szCs w:val="21"/>
        </w:rPr>
        <w:t>知识要点二：欧姆定律</w:t>
      </w:r>
    </w:p>
    <w:p w:rsidR="00345955" w:rsidRPr="00357A9D" w:rsidRDefault="00345955" w:rsidP="00345955">
      <w:pPr>
        <w:spacing w:line="360" w:lineRule="auto"/>
        <w:textAlignment w:val="center"/>
        <w:rPr>
          <w:color w:val="0000FF"/>
          <w:kern w:val="0"/>
          <w:szCs w:val="21"/>
        </w:rPr>
      </w:pPr>
      <w:r>
        <w:rPr>
          <w:noProof/>
          <w:kern w:val="0"/>
          <w:szCs w:val="21"/>
        </w:rPr>
        <w:drawing>
          <wp:inline distT="0" distB="0" distL="0" distR="0">
            <wp:extent cx="485775" cy="209550"/>
            <wp:effectExtent l="0" t="0" r="9525" b="0"/>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357A9D">
        <w:rPr>
          <w:kern w:val="0"/>
          <w:szCs w:val="21"/>
        </w:rPr>
        <w:t>1.</w:t>
      </w:r>
      <w:r w:rsidRPr="00357A9D">
        <w:rPr>
          <w:kern w:val="0"/>
          <w:szCs w:val="21"/>
        </w:rPr>
        <w:t>内容：一段导体中的电流，跟这段导体两端的电压成正比关系，跟这段导体的电阻成反比关系。</w:t>
      </w:r>
    </w:p>
    <w:p w:rsidR="00345955" w:rsidRPr="00357A9D" w:rsidRDefault="00345955" w:rsidP="00345955">
      <w:pPr>
        <w:spacing w:line="360" w:lineRule="auto"/>
        <w:textAlignment w:val="center"/>
        <w:rPr>
          <w:kern w:val="0"/>
          <w:szCs w:val="21"/>
        </w:rPr>
      </w:pPr>
      <w:r w:rsidRPr="00357A9D">
        <w:rPr>
          <w:kern w:val="0"/>
          <w:szCs w:val="21"/>
        </w:rPr>
        <w:t>2.</w:t>
      </w:r>
      <w:r w:rsidRPr="00357A9D">
        <w:rPr>
          <w:kern w:val="0"/>
          <w:szCs w:val="21"/>
        </w:rPr>
        <w:t>公式表达：</w:t>
      </w:r>
      <w:r w:rsidRPr="00357A9D">
        <w:rPr>
          <w:kern w:val="0"/>
          <w:szCs w:val="21"/>
        </w:rPr>
        <w:object w:dxaOrig="6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04" o:spid="_x0000_i1025" type="#_x0000_t75" alt="学科网(www.zxxk.com)--教育资源门户，提供试题试卷、教案、课件、教学论文、素材等各类教学资源库下载，还有大量丰富的教学资讯！" style="width:33pt;height:31pt;mso-position-horizontal-relative:page;mso-position-vertical-relative:page" o:ole="">
            <v:imagedata r:id="rId19" o:title=""/>
          </v:shape>
          <o:OLEObject Type="Embed" ProgID="Equation.3" ShapeID="对象 104" DrawAspect="Content" ObjectID="_1660158276" r:id="rId20"/>
        </w:object>
      </w:r>
      <w:r w:rsidRPr="00357A9D">
        <w:rPr>
          <w:kern w:val="0"/>
          <w:szCs w:val="21"/>
        </w:rPr>
        <w:t>。</w:t>
      </w:r>
    </w:p>
    <w:p w:rsidR="00345955" w:rsidRPr="00357A9D" w:rsidRDefault="00345955" w:rsidP="00345955">
      <w:pPr>
        <w:spacing w:line="360" w:lineRule="auto"/>
        <w:textAlignment w:val="center"/>
        <w:rPr>
          <w:color w:val="000000"/>
          <w:kern w:val="0"/>
          <w:szCs w:val="21"/>
        </w:rPr>
      </w:pPr>
      <w:r>
        <w:rPr>
          <w:noProof/>
          <w:kern w:val="0"/>
          <w:szCs w:val="21"/>
        </w:rPr>
        <w:drawing>
          <wp:inline distT="0" distB="0" distL="0" distR="0">
            <wp:extent cx="504825" cy="219075"/>
            <wp:effectExtent l="0" t="0" r="9525" b="9525"/>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sidRPr="00357A9D">
        <w:rPr>
          <w:color w:val="000000"/>
          <w:kern w:val="0"/>
          <w:szCs w:val="21"/>
        </w:rPr>
        <w:t>根据欧姆定律公式</w:t>
      </w:r>
      <w:r w:rsidRPr="00357A9D">
        <w:rPr>
          <w:color w:val="000000"/>
          <w:kern w:val="0"/>
          <w:szCs w:val="21"/>
        </w:rPr>
        <w:t>I=U/R</w:t>
      </w:r>
      <w:r w:rsidRPr="00357A9D">
        <w:rPr>
          <w:color w:val="000000"/>
          <w:kern w:val="0"/>
          <w:szCs w:val="21"/>
        </w:rPr>
        <w:t>可以导出</w:t>
      </w:r>
      <w:r w:rsidRPr="00357A9D">
        <w:rPr>
          <w:color w:val="000000"/>
          <w:kern w:val="0"/>
          <w:szCs w:val="21"/>
        </w:rPr>
        <w:t>R=U/I</w:t>
      </w:r>
      <w:r w:rsidRPr="00357A9D">
        <w:rPr>
          <w:color w:val="000000"/>
          <w:kern w:val="0"/>
          <w:szCs w:val="21"/>
        </w:rPr>
        <w:t>，由公式得出的正确结论是</w:t>
      </w:r>
      <w:r w:rsidRPr="00357A9D">
        <w:rPr>
          <w:color w:val="000000"/>
          <w:kern w:val="0"/>
          <w:szCs w:val="21"/>
        </w:rPr>
        <w:t>(</w:t>
      </w:r>
      <w:r w:rsidRPr="00357A9D">
        <w:rPr>
          <w:color w:val="000000"/>
          <w:kern w:val="0"/>
          <w:szCs w:val="21"/>
        </w:rPr>
        <w:t xml:space="preserve">　　</w:t>
      </w:r>
      <w:r w:rsidRPr="00357A9D">
        <w:rPr>
          <w:color w:val="000000"/>
          <w:kern w:val="0"/>
          <w:szCs w:val="21"/>
        </w:rPr>
        <w:t>)</w:t>
      </w:r>
    </w:p>
    <w:p w:rsidR="00345955" w:rsidRPr="00357A9D" w:rsidRDefault="00345955" w:rsidP="00345955">
      <w:pPr>
        <w:spacing w:line="360" w:lineRule="auto"/>
        <w:textAlignment w:val="center"/>
        <w:rPr>
          <w:color w:val="000000"/>
          <w:kern w:val="0"/>
          <w:szCs w:val="21"/>
        </w:rPr>
      </w:pPr>
      <w:r w:rsidRPr="00357A9D">
        <w:rPr>
          <w:color w:val="000000"/>
          <w:kern w:val="0"/>
          <w:szCs w:val="21"/>
        </w:rPr>
        <w:t>A</w:t>
      </w:r>
      <w:r w:rsidRPr="00357A9D">
        <w:rPr>
          <w:color w:val="000000"/>
          <w:kern w:val="0"/>
          <w:szCs w:val="21"/>
        </w:rPr>
        <w:t>．导体电阻的大小跟导体两端电压成正比</w:t>
      </w:r>
      <w:r w:rsidRPr="00357A9D">
        <w:rPr>
          <w:color w:val="000000"/>
          <w:kern w:val="0"/>
          <w:szCs w:val="21"/>
        </w:rPr>
        <w:t xml:space="preserve"> </w:t>
      </w:r>
    </w:p>
    <w:p w:rsidR="00345955" w:rsidRPr="00357A9D" w:rsidRDefault="00345955" w:rsidP="00345955">
      <w:pPr>
        <w:spacing w:line="360" w:lineRule="auto"/>
        <w:textAlignment w:val="center"/>
        <w:rPr>
          <w:color w:val="000000"/>
          <w:kern w:val="0"/>
          <w:szCs w:val="21"/>
        </w:rPr>
      </w:pPr>
      <w:r w:rsidRPr="00357A9D">
        <w:rPr>
          <w:color w:val="000000"/>
          <w:kern w:val="0"/>
          <w:szCs w:val="21"/>
        </w:rPr>
        <w:t>B</w:t>
      </w:r>
      <w:r w:rsidRPr="00357A9D">
        <w:rPr>
          <w:color w:val="000000"/>
          <w:kern w:val="0"/>
          <w:szCs w:val="21"/>
        </w:rPr>
        <w:t>．导体电阻的大小跟导体中电流成反比</w:t>
      </w:r>
      <w:r w:rsidRPr="00357A9D">
        <w:rPr>
          <w:color w:val="000000"/>
          <w:kern w:val="0"/>
          <w:szCs w:val="21"/>
        </w:rPr>
        <w:t xml:space="preserve"> </w:t>
      </w:r>
    </w:p>
    <w:p w:rsidR="00345955" w:rsidRPr="00357A9D" w:rsidRDefault="00345955" w:rsidP="00345955">
      <w:pPr>
        <w:spacing w:line="360" w:lineRule="auto"/>
        <w:textAlignment w:val="center"/>
        <w:rPr>
          <w:color w:val="000000"/>
          <w:kern w:val="0"/>
          <w:szCs w:val="21"/>
        </w:rPr>
      </w:pPr>
      <w:r w:rsidRPr="00357A9D">
        <w:rPr>
          <w:color w:val="000000"/>
          <w:kern w:val="0"/>
          <w:szCs w:val="21"/>
        </w:rPr>
        <w:t>C</w:t>
      </w:r>
      <w:r w:rsidRPr="00357A9D">
        <w:rPr>
          <w:color w:val="000000"/>
          <w:kern w:val="0"/>
          <w:szCs w:val="21"/>
        </w:rPr>
        <w:t>．导体电阻的大小是由导体两端的电压和通过导体中的电流共同决定</w:t>
      </w:r>
      <w:r w:rsidRPr="00357A9D">
        <w:rPr>
          <w:color w:val="000000"/>
          <w:kern w:val="0"/>
          <w:szCs w:val="21"/>
        </w:rPr>
        <w:t xml:space="preserve"> </w:t>
      </w:r>
    </w:p>
    <w:p w:rsidR="00345955" w:rsidRPr="00357A9D" w:rsidRDefault="00345955" w:rsidP="00345955">
      <w:pPr>
        <w:spacing w:line="360" w:lineRule="auto"/>
        <w:textAlignment w:val="center"/>
        <w:rPr>
          <w:color w:val="000000"/>
          <w:kern w:val="0"/>
          <w:szCs w:val="21"/>
        </w:rPr>
      </w:pPr>
      <w:r w:rsidRPr="00357A9D">
        <w:rPr>
          <w:color w:val="000000"/>
          <w:kern w:val="0"/>
          <w:szCs w:val="21"/>
        </w:rPr>
        <w:t>D</w:t>
      </w:r>
      <w:r w:rsidRPr="00357A9D">
        <w:rPr>
          <w:color w:val="000000"/>
          <w:kern w:val="0"/>
          <w:szCs w:val="21"/>
        </w:rPr>
        <w:t>．导体的电阻是导体本身的一种性质，它的大小与导体两端的电压和导体中的电流无关。</w:t>
      </w:r>
    </w:p>
    <w:p w:rsidR="00345955" w:rsidRPr="00357A9D" w:rsidRDefault="00345955" w:rsidP="00345955">
      <w:pPr>
        <w:spacing w:line="360" w:lineRule="auto"/>
        <w:textAlignment w:val="center"/>
        <w:rPr>
          <w:color w:val="000000"/>
          <w:kern w:val="0"/>
          <w:szCs w:val="21"/>
        </w:rPr>
      </w:pPr>
      <w:r>
        <w:rPr>
          <w:noProof/>
          <w:kern w:val="0"/>
          <w:szCs w:val="21"/>
        </w:rPr>
        <w:drawing>
          <wp:inline distT="0" distB="0" distL="0" distR="0">
            <wp:extent cx="485775" cy="209550"/>
            <wp:effectExtent l="0" t="0" r="9525" b="0"/>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357A9D">
        <w:rPr>
          <w:b/>
          <w:kern w:val="0"/>
          <w:szCs w:val="21"/>
        </w:rPr>
        <w:t xml:space="preserve"> </w:t>
      </w:r>
      <w:r w:rsidRPr="00357A9D">
        <w:rPr>
          <w:color w:val="000000"/>
          <w:kern w:val="0"/>
          <w:szCs w:val="21"/>
        </w:rPr>
        <w:t>某导体两端加上</w:t>
      </w:r>
      <w:r w:rsidRPr="00357A9D">
        <w:rPr>
          <w:color w:val="000000"/>
          <w:kern w:val="0"/>
          <w:szCs w:val="21"/>
        </w:rPr>
        <w:t>6V</w:t>
      </w:r>
      <w:r w:rsidRPr="00357A9D">
        <w:rPr>
          <w:color w:val="000000"/>
          <w:kern w:val="0"/>
          <w:szCs w:val="21"/>
        </w:rPr>
        <w:t>的电压时，通过导体的电流为</w:t>
      </w:r>
      <w:r w:rsidRPr="00357A9D">
        <w:rPr>
          <w:color w:val="000000"/>
          <w:kern w:val="0"/>
          <w:szCs w:val="21"/>
        </w:rPr>
        <w:t>0.3A</w:t>
      </w:r>
      <w:r w:rsidRPr="00357A9D">
        <w:rPr>
          <w:color w:val="000000"/>
          <w:kern w:val="0"/>
          <w:szCs w:val="21"/>
        </w:rPr>
        <w:t>，当导体中的电流为</w:t>
      </w:r>
      <w:r w:rsidRPr="00357A9D">
        <w:rPr>
          <w:color w:val="000000"/>
          <w:kern w:val="0"/>
          <w:szCs w:val="21"/>
        </w:rPr>
        <w:t>0.4A</w:t>
      </w:r>
      <w:r w:rsidRPr="00357A9D">
        <w:rPr>
          <w:color w:val="000000"/>
          <w:kern w:val="0"/>
          <w:szCs w:val="21"/>
        </w:rPr>
        <w:t>时，导体两端电压为多大？</w:t>
      </w:r>
    </w:p>
    <w:p w:rsidR="00345955" w:rsidRPr="00357A9D" w:rsidRDefault="00345955" w:rsidP="00345955">
      <w:pPr>
        <w:spacing w:line="360" w:lineRule="auto"/>
        <w:textAlignment w:val="center"/>
        <w:rPr>
          <w:kern w:val="0"/>
          <w:szCs w:val="21"/>
        </w:rPr>
      </w:pPr>
      <w:r>
        <w:rPr>
          <w:noProof/>
          <w:kern w:val="0"/>
          <w:szCs w:val="21"/>
        </w:rPr>
        <w:drawing>
          <wp:inline distT="0" distB="0" distL="0" distR="0">
            <wp:extent cx="523875" cy="219075"/>
            <wp:effectExtent l="0" t="0" r="9525" b="9525"/>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sidRPr="00357A9D">
        <w:rPr>
          <w:kern w:val="0"/>
          <w:szCs w:val="21"/>
        </w:rPr>
        <w:t>(1)</w:t>
      </w:r>
      <w:r w:rsidRPr="00357A9D">
        <w:rPr>
          <w:kern w:val="0"/>
          <w:szCs w:val="21"/>
        </w:rPr>
        <w:t>三个物理量之间关系：</w:t>
      </w:r>
      <w:r w:rsidRPr="00357A9D">
        <w:rPr>
          <w:kern w:val="0"/>
          <w:szCs w:val="21"/>
        </w:rPr>
        <w:t>①</w:t>
      </w:r>
      <w:r w:rsidRPr="00357A9D">
        <w:rPr>
          <w:kern w:val="0"/>
          <w:szCs w:val="21"/>
        </w:rPr>
        <w:t>电流</w:t>
      </w:r>
      <w:r w:rsidRPr="00357A9D">
        <w:rPr>
          <w:kern w:val="0"/>
          <w:szCs w:val="21"/>
        </w:rPr>
        <w:t>I</w:t>
      </w:r>
      <w:r w:rsidRPr="00357A9D">
        <w:rPr>
          <w:kern w:val="0"/>
          <w:szCs w:val="21"/>
        </w:rPr>
        <w:t>、电压</w:t>
      </w:r>
      <w:r w:rsidRPr="00357A9D">
        <w:rPr>
          <w:kern w:val="0"/>
          <w:szCs w:val="21"/>
        </w:rPr>
        <w:t>U</w:t>
      </w:r>
      <w:r w:rsidRPr="00357A9D">
        <w:rPr>
          <w:kern w:val="0"/>
          <w:szCs w:val="21"/>
        </w:rPr>
        <w:t>、电阻</w:t>
      </w:r>
      <w:r w:rsidRPr="00357A9D">
        <w:rPr>
          <w:kern w:val="0"/>
          <w:szCs w:val="21"/>
        </w:rPr>
        <w:t>R</w:t>
      </w:r>
      <w:r w:rsidRPr="00357A9D">
        <w:rPr>
          <w:kern w:val="0"/>
          <w:szCs w:val="21"/>
        </w:rPr>
        <w:t>是对同一段电路或同一电阻而言。</w:t>
      </w:r>
    </w:p>
    <w:p w:rsidR="00345955" w:rsidRPr="00357A9D" w:rsidRDefault="00345955" w:rsidP="00345955">
      <w:pPr>
        <w:spacing w:line="360" w:lineRule="auto"/>
        <w:textAlignment w:val="center"/>
        <w:rPr>
          <w:kern w:val="0"/>
          <w:szCs w:val="21"/>
        </w:rPr>
      </w:pPr>
      <w:r w:rsidRPr="00357A9D">
        <w:rPr>
          <w:kern w:val="0"/>
          <w:szCs w:val="21"/>
        </w:rPr>
        <w:t>②I</w:t>
      </w:r>
      <w:r w:rsidRPr="00357A9D">
        <w:rPr>
          <w:kern w:val="0"/>
          <w:szCs w:val="21"/>
        </w:rPr>
        <w:t>、</w:t>
      </w:r>
      <w:r w:rsidRPr="00357A9D">
        <w:rPr>
          <w:kern w:val="0"/>
          <w:szCs w:val="21"/>
        </w:rPr>
        <w:t>U</w:t>
      </w:r>
      <w:r w:rsidRPr="00357A9D">
        <w:rPr>
          <w:kern w:val="0"/>
          <w:szCs w:val="21"/>
        </w:rPr>
        <w:t>、</w:t>
      </w:r>
      <w:r w:rsidRPr="00357A9D">
        <w:rPr>
          <w:kern w:val="0"/>
          <w:szCs w:val="21"/>
        </w:rPr>
        <w:t>R</w:t>
      </w:r>
      <w:r w:rsidRPr="00357A9D">
        <w:rPr>
          <w:kern w:val="0"/>
          <w:szCs w:val="21"/>
        </w:rPr>
        <w:t>必须对应同一时刻。</w:t>
      </w:r>
    </w:p>
    <w:p w:rsidR="00345955" w:rsidRPr="00357A9D" w:rsidRDefault="00345955" w:rsidP="00345955">
      <w:pPr>
        <w:spacing w:line="360" w:lineRule="auto"/>
        <w:textAlignment w:val="center"/>
        <w:rPr>
          <w:kern w:val="0"/>
          <w:szCs w:val="21"/>
        </w:rPr>
      </w:pPr>
      <w:r w:rsidRPr="00357A9D">
        <w:rPr>
          <w:kern w:val="0"/>
          <w:szCs w:val="21"/>
        </w:rPr>
        <w:t>(2)</w:t>
      </w:r>
      <w:r w:rsidRPr="00357A9D">
        <w:rPr>
          <w:kern w:val="0"/>
          <w:szCs w:val="21"/>
        </w:rPr>
        <w:t>适用范围：</w:t>
      </w:r>
      <w:r w:rsidRPr="00357A9D">
        <w:rPr>
          <w:kern w:val="0"/>
          <w:szCs w:val="21"/>
        </w:rPr>
        <w:t>①</w:t>
      </w:r>
      <w:r w:rsidRPr="00357A9D">
        <w:rPr>
          <w:kern w:val="0"/>
          <w:szCs w:val="21"/>
        </w:rPr>
        <w:t>电路中不含电源那段。</w:t>
      </w:r>
    </w:p>
    <w:p w:rsidR="00345955" w:rsidRPr="00357A9D" w:rsidRDefault="00345955" w:rsidP="00345955">
      <w:pPr>
        <w:spacing w:line="360" w:lineRule="auto"/>
        <w:textAlignment w:val="center"/>
        <w:rPr>
          <w:kern w:val="0"/>
          <w:szCs w:val="21"/>
        </w:rPr>
      </w:pPr>
      <w:r w:rsidRPr="00357A9D">
        <w:rPr>
          <w:kern w:val="0"/>
          <w:szCs w:val="21"/>
        </w:rPr>
        <w:t>②</w:t>
      </w:r>
      <w:r w:rsidRPr="00357A9D">
        <w:rPr>
          <w:kern w:val="0"/>
          <w:szCs w:val="21"/>
        </w:rPr>
        <w:t>适用于电能全部转化为内能的用电器。例如：电灯、电炉等，不适用于电动机。</w:t>
      </w:r>
    </w:p>
    <w:p w:rsidR="00345955" w:rsidRPr="00357A9D" w:rsidRDefault="00345955" w:rsidP="00345955">
      <w:pPr>
        <w:spacing w:line="360" w:lineRule="auto"/>
        <w:textAlignment w:val="center"/>
        <w:rPr>
          <w:kern w:val="0"/>
          <w:szCs w:val="21"/>
        </w:rPr>
      </w:pPr>
      <w:r w:rsidRPr="00357A9D">
        <w:rPr>
          <w:kern w:val="0"/>
          <w:szCs w:val="21"/>
        </w:rPr>
        <w:t>(3)</w:t>
      </w:r>
      <w:r w:rsidRPr="00357A9D">
        <w:rPr>
          <w:kern w:val="0"/>
          <w:szCs w:val="21"/>
        </w:rPr>
        <w:t>公式变形为</w:t>
      </w:r>
      <w:r w:rsidRPr="00357A9D">
        <w:rPr>
          <w:kern w:val="0"/>
          <w:szCs w:val="21"/>
        </w:rPr>
        <w:object w:dxaOrig="720" w:dyaOrig="620">
          <v:shape id="对象 121" o:spid="_x0000_i1026" type="#_x0000_t75" alt="学科网(www.zxxk.com)--教育资源门户，提供试题试卷、教案、课件、教学论文、素材等各类教学资源库下载，还有大量丰富的教学资讯！" style="width:36pt;height:31pt;mso-position-horizontal-relative:page;mso-position-vertical-relative:page" o:ole="">
            <v:imagedata r:id="rId21" o:title=""/>
          </v:shape>
          <o:OLEObject Type="Embed" ProgID="Equation.3" ShapeID="对象 121" DrawAspect="Content" ObjectID="_1660158277" r:id="rId22"/>
        </w:object>
      </w:r>
      <w:r w:rsidRPr="00357A9D">
        <w:rPr>
          <w:kern w:val="0"/>
          <w:szCs w:val="21"/>
        </w:rPr>
        <w:t>的意义：</w:t>
      </w:r>
    </w:p>
    <w:p w:rsidR="00345955" w:rsidRPr="00357A9D" w:rsidRDefault="00345955" w:rsidP="00345955">
      <w:pPr>
        <w:spacing w:line="360" w:lineRule="auto"/>
        <w:textAlignment w:val="center"/>
        <w:rPr>
          <w:kern w:val="0"/>
          <w:szCs w:val="21"/>
        </w:rPr>
      </w:pPr>
      <w:r w:rsidRPr="00357A9D">
        <w:rPr>
          <w:kern w:val="0"/>
          <w:szCs w:val="21"/>
        </w:rPr>
        <w:t>①</w:t>
      </w:r>
      <w:r w:rsidRPr="00357A9D">
        <w:rPr>
          <w:kern w:val="0"/>
          <w:szCs w:val="21"/>
        </w:rPr>
        <w:t>导体的电阻大小可以用导体两端的电压跟通过导体中的电流的比值来表示，这是测电阻的一种方法。对于同一段导体，</w:t>
      </w:r>
      <w:r w:rsidRPr="00357A9D">
        <w:rPr>
          <w:kern w:val="0"/>
          <w:szCs w:val="21"/>
        </w:rPr>
        <w:t>U</w:t>
      </w:r>
      <w:r w:rsidRPr="00357A9D">
        <w:rPr>
          <w:kern w:val="0"/>
          <w:szCs w:val="21"/>
        </w:rPr>
        <w:t>、</w:t>
      </w:r>
      <w:r w:rsidRPr="00357A9D">
        <w:rPr>
          <w:kern w:val="0"/>
          <w:szCs w:val="21"/>
        </w:rPr>
        <w:t>I</w:t>
      </w:r>
      <w:r w:rsidRPr="00357A9D">
        <w:rPr>
          <w:kern w:val="0"/>
          <w:szCs w:val="21"/>
        </w:rPr>
        <w:t>的比值是一定的；对于不同的导体，</w:t>
      </w:r>
      <w:r w:rsidRPr="00357A9D">
        <w:rPr>
          <w:kern w:val="0"/>
          <w:szCs w:val="21"/>
        </w:rPr>
        <w:t>U</w:t>
      </w:r>
      <w:r w:rsidRPr="00357A9D">
        <w:rPr>
          <w:kern w:val="0"/>
          <w:szCs w:val="21"/>
        </w:rPr>
        <w:t>、</w:t>
      </w:r>
      <w:r w:rsidRPr="00357A9D">
        <w:rPr>
          <w:kern w:val="0"/>
          <w:szCs w:val="21"/>
        </w:rPr>
        <w:t>I</w:t>
      </w:r>
      <w:r w:rsidRPr="00357A9D">
        <w:rPr>
          <w:kern w:val="0"/>
          <w:szCs w:val="21"/>
        </w:rPr>
        <w:t>的比值一般不同。</w:t>
      </w:r>
      <w:r w:rsidRPr="00357A9D">
        <w:rPr>
          <w:kern w:val="0"/>
          <w:szCs w:val="21"/>
        </w:rPr>
        <w:t>U</w:t>
      </w:r>
      <w:r w:rsidRPr="00357A9D">
        <w:rPr>
          <w:kern w:val="0"/>
          <w:szCs w:val="21"/>
        </w:rPr>
        <w:t>、</w:t>
      </w:r>
      <w:r w:rsidRPr="00357A9D">
        <w:rPr>
          <w:kern w:val="0"/>
          <w:szCs w:val="21"/>
        </w:rPr>
        <w:t>I</w:t>
      </w:r>
      <w:r w:rsidRPr="00357A9D">
        <w:rPr>
          <w:kern w:val="0"/>
          <w:szCs w:val="21"/>
        </w:rPr>
        <w:t>的比值只说明了电阻的大小。</w:t>
      </w:r>
    </w:p>
    <w:p w:rsidR="00345955" w:rsidRPr="00357A9D" w:rsidRDefault="00345955" w:rsidP="00345955">
      <w:pPr>
        <w:spacing w:line="360" w:lineRule="auto"/>
        <w:textAlignment w:val="center"/>
        <w:rPr>
          <w:kern w:val="0"/>
          <w:szCs w:val="21"/>
        </w:rPr>
      </w:pPr>
      <w:r w:rsidRPr="00357A9D">
        <w:rPr>
          <w:kern w:val="0"/>
          <w:szCs w:val="21"/>
        </w:rPr>
        <w:lastRenderedPageBreak/>
        <w:t>②</w:t>
      </w:r>
      <w:r w:rsidRPr="00357A9D">
        <w:rPr>
          <w:kern w:val="0"/>
          <w:szCs w:val="21"/>
        </w:rPr>
        <w:t>导体的电阻不由电压电流决定，它由导体本身的材料、长度、横截面积和温度决定。所以无论电压、电流怎样变化，甚至变为零，导体电阻依然为原来大小，故不能由</w:t>
      </w:r>
      <w:r w:rsidRPr="00357A9D">
        <w:rPr>
          <w:kern w:val="0"/>
          <w:szCs w:val="21"/>
        </w:rPr>
        <w:t>“</w:t>
      </w:r>
      <w:r w:rsidRPr="00357A9D">
        <w:rPr>
          <w:kern w:val="0"/>
          <w:szCs w:val="21"/>
        </w:rPr>
        <w:object w:dxaOrig="720" w:dyaOrig="620">
          <v:shape id="对象 122" o:spid="_x0000_i1027" type="#_x0000_t75" alt="学科网(www.zxxk.com)--教育资源门户，提供试题试卷、教案、课件、教学论文、素材等各类教学资源库下载，还有大量丰富的教学资讯！" style="width:36pt;height:31pt;mso-position-horizontal-relative:page;mso-position-vertical-relative:page" o:ole="">
            <v:imagedata r:id="rId21" o:title=""/>
          </v:shape>
          <o:OLEObject Type="Embed" ProgID="Equation.3" ShapeID="对象 122" DrawAspect="Content" ObjectID="_1660158278" r:id="rId23"/>
        </w:object>
      </w:r>
      <w:r w:rsidRPr="00357A9D">
        <w:rPr>
          <w:kern w:val="0"/>
          <w:szCs w:val="21"/>
        </w:rPr>
        <w:t>”</w:t>
      </w:r>
      <w:r w:rsidRPr="00357A9D">
        <w:rPr>
          <w:kern w:val="0"/>
          <w:szCs w:val="21"/>
        </w:rPr>
        <w:t>得出</w:t>
      </w:r>
      <w:r w:rsidRPr="00357A9D">
        <w:rPr>
          <w:kern w:val="0"/>
          <w:szCs w:val="21"/>
        </w:rPr>
        <w:t>“</w:t>
      </w:r>
      <w:r w:rsidRPr="00357A9D">
        <w:rPr>
          <w:kern w:val="0"/>
          <w:szCs w:val="21"/>
        </w:rPr>
        <w:t>导体的电阻跟导体两端电压成正比，跟通过的电流成反比</w:t>
      </w:r>
      <w:r w:rsidRPr="00357A9D">
        <w:rPr>
          <w:kern w:val="0"/>
          <w:szCs w:val="21"/>
        </w:rPr>
        <w:t>”</w:t>
      </w:r>
      <w:r w:rsidRPr="00357A9D">
        <w:rPr>
          <w:kern w:val="0"/>
          <w:szCs w:val="21"/>
        </w:rPr>
        <w:t>结论。</w:t>
      </w:r>
    </w:p>
    <w:p w:rsidR="00345955" w:rsidRPr="00357A9D" w:rsidRDefault="00345955" w:rsidP="00345955">
      <w:pPr>
        <w:snapToGrid w:val="0"/>
        <w:spacing w:line="360" w:lineRule="auto"/>
        <w:textAlignment w:val="center"/>
        <w:rPr>
          <w:color w:val="000000"/>
          <w:kern w:val="0"/>
          <w:szCs w:val="21"/>
          <w:vertAlign w:val="subscript"/>
        </w:rPr>
      </w:pPr>
      <w:r w:rsidRPr="00357A9D">
        <w:rPr>
          <w:color w:val="000000"/>
          <w:kern w:val="0"/>
          <w:szCs w:val="21"/>
        </w:rPr>
        <w:t>③</w:t>
      </w:r>
      <w:r w:rsidRPr="00357A9D">
        <w:rPr>
          <w:color w:val="000000"/>
          <w:kern w:val="0"/>
          <w:szCs w:val="21"/>
        </w:rPr>
        <w:t>如图是两电阻的伏安曲线，则：</w:t>
      </w:r>
      <w:r w:rsidRPr="00357A9D">
        <w:rPr>
          <w:color w:val="000000"/>
          <w:kern w:val="0"/>
          <w:szCs w:val="21"/>
        </w:rPr>
        <w:t>R</w:t>
      </w:r>
      <w:r w:rsidRPr="00357A9D">
        <w:rPr>
          <w:color w:val="000000"/>
          <w:kern w:val="0"/>
          <w:szCs w:val="21"/>
          <w:vertAlign w:val="subscript"/>
        </w:rPr>
        <w:t>1</w:t>
      </w:r>
      <w:r w:rsidRPr="00357A9D">
        <w:rPr>
          <w:color w:val="000000"/>
          <w:kern w:val="0"/>
          <w:szCs w:val="21"/>
        </w:rPr>
        <w:t>&gt;R</w:t>
      </w:r>
      <w:r w:rsidRPr="00357A9D">
        <w:rPr>
          <w:color w:val="000000"/>
          <w:kern w:val="0"/>
          <w:szCs w:val="21"/>
          <w:vertAlign w:val="subscript"/>
        </w:rPr>
        <w:t>2</w:t>
      </w:r>
    </w:p>
    <w:p w:rsidR="00345955" w:rsidRPr="00357A9D" w:rsidRDefault="00345955" w:rsidP="00345955">
      <w:pPr>
        <w:snapToGrid w:val="0"/>
        <w:spacing w:line="360" w:lineRule="auto"/>
        <w:textAlignment w:val="center"/>
        <w:rPr>
          <w:kern w:val="0"/>
          <w:szCs w:val="21"/>
        </w:rPr>
      </w:pPr>
      <w:r>
        <w:rPr>
          <w:noProof/>
          <w:kern w:val="0"/>
          <w:szCs w:val="21"/>
        </w:rPr>
        <w:drawing>
          <wp:inline distT="0" distB="0" distL="0" distR="0">
            <wp:extent cx="1038225" cy="866775"/>
            <wp:effectExtent l="0" t="0" r="9525" b="9525"/>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4"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38225" cy="866775"/>
                    </a:xfrm>
                    <a:prstGeom prst="rect">
                      <a:avLst/>
                    </a:prstGeom>
                    <a:noFill/>
                    <a:ln>
                      <a:noFill/>
                    </a:ln>
                  </pic:spPr>
                </pic:pic>
              </a:graphicData>
            </a:graphic>
          </wp:inline>
        </w:drawing>
      </w:r>
    </w:p>
    <w:p w:rsidR="00345955" w:rsidRPr="00357A9D" w:rsidRDefault="00345955" w:rsidP="00345955">
      <w:pPr>
        <w:pStyle w:val="a7"/>
        <w:spacing w:line="360" w:lineRule="auto"/>
        <w:textAlignment w:val="center"/>
        <w:rPr>
          <w:rFonts w:ascii="Times New Roman" w:hAnsi="Times New Roman" w:cs="Times New Roman"/>
          <w:b/>
          <w:kern w:val="0"/>
        </w:rPr>
      </w:pPr>
      <w:r w:rsidRPr="00357A9D">
        <w:rPr>
          <w:rFonts w:ascii="Times New Roman" w:hAnsi="Times New Roman" w:cs="Times New Roman"/>
          <w:b/>
          <w:kern w:val="0"/>
        </w:rPr>
        <w:t>知识要点三：串、并联电路中电阻的特点</w:t>
      </w:r>
    </w:p>
    <w:p w:rsidR="00345955" w:rsidRPr="00357A9D" w:rsidRDefault="00345955" w:rsidP="00345955">
      <w:pPr>
        <w:spacing w:line="360" w:lineRule="auto"/>
        <w:textAlignment w:val="center"/>
        <w:rPr>
          <w:bCs/>
          <w:color w:val="000000"/>
          <w:kern w:val="0"/>
          <w:szCs w:val="21"/>
        </w:rPr>
      </w:pPr>
      <w:r>
        <w:rPr>
          <w:noProof/>
          <w:kern w:val="0"/>
          <w:szCs w:val="21"/>
        </w:rPr>
        <w:drawing>
          <wp:inline distT="0" distB="0" distL="0" distR="0">
            <wp:extent cx="485775" cy="209550"/>
            <wp:effectExtent l="0" t="0" r="9525" b="0"/>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357A9D">
        <w:rPr>
          <w:b/>
          <w:bCs/>
          <w:color w:val="000000"/>
          <w:kern w:val="0"/>
          <w:szCs w:val="21"/>
        </w:rPr>
        <w:t>1.</w:t>
      </w:r>
      <w:r w:rsidRPr="00357A9D">
        <w:rPr>
          <w:b/>
          <w:bCs/>
          <w:color w:val="000000"/>
          <w:kern w:val="0"/>
          <w:szCs w:val="21"/>
        </w:rPr>
        <w:t>串联电路：</w:t>
      </w:r>
      <w:r w:rsidRPr="00357A9D">
        <w:rPr>
          <w:color w:val="000000"/>
          <w:kern w:val="0"/>
          <w:szCs w:val="21"/>
        </w:rPr>
        <w:br/>
      </w:r>
      <w:r w:rsidRPr="00357A9D">
        <w:rPr>
          <w:bCs/>
          <w:color w:val="000000"/>
          <w:kern w:val="0"/>
          <w:szCs w:val="21"/>
        </w:rPr>
        <w:t>(1)</w:t>
      </w:r>
      <w:r w:rsidRPr="00357A9D">
        <w:rPr>
          <w:bCs/>
          <w:color w:val="000000"/>
          <w:kern w:val="0"/>
          <w:szCs w:val="21"/>
        </w:rPr>
        <w:t>电阻的特点</w:t>
      </w:r>
      <w:r w:rsidRPr="00357A9D">
        <w:rPr>
          <w:color w:val="000000"/>
          <w:kern w:val="0"/>
          <w:szCs w:val="21"/>
        </w:rPr>
        <w:t>：串联电路的总电阻等于各串联电阻之和。</w:t>
      </w:r>
      <w:r w:rsidRPr="00357A9D">
        <w:rPr>
          <w:color w:val="000000"/>
          <w:kern w:val="0"/>
          <w:szCs w:val="21"/>
        </w:rPr>
        <w:br/>
      </w:r>
      <w:r w:rsidRPr="00357A9D">
        <w:rPr>
          <w:color w:val="000000"/>
          <w:kern w:val="0"/>
          <w:szCs w:val="21"/>
        </w:rPr>
        <w:t>公式：</w:t>
      </w:r>
      <w:r w:rsidRPr="00357A9D">
        <w:rPr>
          <w:color w:val="000000"/>
          <w:kern w:val="0"/>
          <w:szCs w:val="21"/>
        </w:rPr>
        <w:t>R=R</w:t>
      </w:r>
      <w:r w:rsidRPr="00357A9D">
        <w:rPr>
          <w:color w:val="000000"/>
          <w:kern w:val="0"/>
          <w:szCs w:val="21"/>
          <w:vertAlign w:val="subscript"/>
        </w:rPr>
        <w:t>1</w:t>
      </w:r>
      <w:r w:rsidRPr="00357A9D">
        <w:rPr>
          <w:color w:val="000000"/>
          <w:kern w:val="0"/>
          <w:szCs w:val="21"/>
        </w:rPr>
        <w:t>+R</w:t>
      </w:r>
      <w:r w:rsidRPr="00357A9D">
        <w:rPr>
          <w:color w:val="000000"/>
          <w:kern w:val="0"/>
          <w:szCs w:val="21"/>
          <w:vertAlign w:val="subscript"/>
        </w:rPr>
        <w:t>2</w:t>
      </w:r>
      <w:r w:rsidRPr="00357A9D">
        <w:rPr>
          <w:color w:val="000000"/>
          <w:kern w:val="0"/>
          <w:szCs w:val="21"/>
        </w:rPr>
        <w:t>+……+</w:t>
      </w:r>
      <w:proofErr w:type="spellStart"/>
      <w:r w:rsidRPr="00357A9D">
        <w:rPr>
          <w:color w:val="000000"/>
          <w:kern w:val="0"/>
          <w:szCs w:val="21"/>
        </w:rPr>
        <w:t>R</w:t>
      </w:r>
      <w:r w:rsidRPr="00357A9D">
        <w:rPr>
          <w:color w:val="000000"/>
          <w:kern w:val="0"/>
          <w:szCs w:val="21"/>
          <w:vertAlign w:val="subscript"/>
        </w:rPr>
        <w:t>n</w:t>
      </w:r>
      <w:proofErr w:type="spellEnd"/>
    </w:p>
    <w:p w:rsidR="00345955" w:rsidRPr="00357A9D" w:rsidRDefault="00345955" w:rsidP="00345955">
      <w:pPr>
        <w:spacing w:line="360" w:lineRule="auto"/>
        <w:textAlignment w:val="center"/>
        <w:rPr>
          <w:color w:val="000000"/>
          <w:kern w:val="0"/>
          <w:szCs w:val="21"/>
        </w:rPr>
      </w:pPr>
      <w:r w:rsidRPr="00357A9D">
        <w:rPr>
          <w:color w:val="000000"/>
          <w:kern w:val="0"/>
          <w:szCs w:val="21"/>
        </w:rPr>
        <w:t>(2)</w:t>
      </w:r>
      <w:r w:rsidRPr="00357A9D">
        <w:rPr>
          <w:color w:val="000000"/>
          <w:kern w:val="0"/>
          <w:szCs w:val="21"/>
        </w:rPr>
        <w:t>串联电压特点：在串联电路中，电压的分配与电阻成正比。</w:t>
      </w:r>
      <w:r w:rsidRPr="00357A9D">
        <w:rPr>
          <w:color w:val="000000"/>
          <w:kern w:val="0"/>
          <w:szCs w:val="21"/>
        </w:rPr>
        <w:br/>
      </w:r>
      <w:r w:rsidRPr="00357A9D">
        <w:rPr>
          <w:color w:val="000000"/>
          <w:kern w:val="0"/>
          <w:szCs w:val="21"/>
        </w:rPr>
        <w:t>公式：</w:t>
      </w:r>
      <w:r w:rsidRPr="00357A9D">
        <w:rPr>
          <w:color w:val="000000"/>
          <w:kern w:val="0"/>
          <w:szCs w:val="21"/>
        </w:rPr>
        <w:object w:dxaOrig="900" w:dyaOrig="680">
          <v:shape id="对象 125" o:spid="_x0000_i1028" type="#_x0000_t75" alt="学科网(www.zxxk.com)--教育资源门户，提供试题试卷、教案、课件、教学论文、素材等各类教学资源库下载，还有大量丰富的教学资讯！" style="width:45pt;height:34pt;mso-position-horizontal-relative:page;mso-position-vertical-relative:page" o:ole="">
            <v:imagedata r:id="rId25" o:title=""/>
          </v:shape>
          <o:OLEObject Type="Embed" ProgID="Equation.DSMT4" ShapeID="对象 125" DrawAspect="Content" ObjectID="_1660158279" r:id="rId26"/>
        </w:object>
      </w:r>
      <w:r w:rsidRPr="00357A9D">
        <w:rPr>
          <w:color w:val="000000"/>
          <w:kern w:val="0"/>
          <w:szCs w:val="21"/>
        </w:rPr>
        <w:br/>
      </w:r>
      <w:r w:rsidRPr="00357A9D">
        <w:rPr>
          <w:b/>
          <w:bCs/>
          <w:color w:val="000000"/>
          <w:kern w:val="0"/>
          <w:szCs w:val="21"/>
        </w:rPr>
        <w:t>2.</w:t>
      </w:r>
      <w:r w:rsidRPr="00357A9D">
        <w:rPr>
          <w:b/>
          <w:bCs/>
          <w:color w:val="000000"/>
          <w:kern w:val="0"/>
          <w:szCs w:val="21"/>
        </w:rPr>
        <w:t>并联电路</w:t>
      </w:r>
      <w:r w:rsidRPr="00357A9D">
        <w:rPr>
          <w:rStyle w:val="biaoti03"/>
          <w:bCs/>
          <w:color w:val="0033CC"/>
          <w:kern w:val="0"/>
          <w:szCs w:val="21"/>
        </w:rPr>
        <w:t>：</w:t>
      </w:r>
      <w:r w:rsidRPr="00357A9D">
        <w:rPr>
          <w:color w:val="000000"/>
          <w:kern w:val="0"/>
          <w:szCs w:val="21"/>
        </w:rPr>
        <w:br/>
      </w:r>
      <w:r w:rsidRPr="00357A9D">
        <w:rPr>
          <w:bCs/>
          <w:color w:val="000000"/>
          <w:kern w:val="0"/>
          <w:szCs w:val="21"/>
        </w:rPr>
        <w:t>(1)</w:t>
      </w:r>
      <w:r w:rsidRPr="00357A9D">
        <w:rPr>
          <w:bCs/>
          <w:color w:val="000000"/>
          <w:kern w:val="0"/>
          <w:szCs w:val="21"/>
        </w:rPr>
        <w:t>电阻的特点：</w:t>
      </w:r>
      <w:r w:rsidRPr="00357A9D">
        <w:rPr>
          <w:color w:val="000000"/>
          <w:kern w:val="0"/>
          <w:szCs w:val="21"/>
        </w:rPr>
        <w:t>并联电路的总电阻的倒数等于各并联电阻的倒数之和。</w:t>
      </w:r>
      <w:r w:rsidRPr="00357A9D">
        <w:rPr>
          <w:color w:val="000000"/>
          <w:kern w:val="0"/>
          <w:szCs w:val="21"/>
        </w:rPr>
        <w:br/>
      </w:r>
      <w:r w:rsidRPr="00357A9D">
        <w:rPr>
          <w:color w:val="000000"/>
          <w:kern w:val="0"/>
          <w:szCs w:val="21"/>
        </w:rPr>
        <w:t>公式</w:t>
      </w:r>
      <w:r w:rsidRPr="00357A9D">
        <w:rPr>
          <w:color w:val="000000"/>
          <w:kern w:val="0"/>
          <w:szCs w:val="21"/>
        </w:rPr>
        <w:t>:</w:t>
      </w:r>
      <w:r w:rsidRPr="00357A9D">
        <w:rPr>
          <w:color w:val="000000"/>
          <w:kern w:val="0"/>
          <w:szCs w:val="21"/>
        </w:rPr>
        <w:object w:dxaOrig="2240" w:dyaOrig="680">
          <v:shape id="对象 126" o:spid="_x0000_i1029" type="#_x0000_t75" alt="学科网(www.zxxk.com)--教育资源门户，提供试题试卷、教案、课件、教学论文、素材等各类教学资源库下载，还有大量丰富的教学资讯！" style="width:112pt;height:34pt;mso-position-horizontal-relative:page;mso-position-vertical-relative:page" o:ole="">
            <v:imagedata r:id="rId27" o:title=""/>
          </v:shape>
          <o:OLEObject Type="Embed" ProgID="Equation.DSMT4" ShapeID="对象 126" DrawAspect="Content" ObjectID="_1660158280" r:id="rId28"/>
        </w:object>
      </w:r>
      <w:r w:rsidRPr="00357A9D">
        <w:rPr>
          <w:color w:val="000000"/>
          <w:kern w:val="0"/>
          <w:szCs w:val="21"/>
        </w:rPr>
        <w:t xml:space="preserve"> </w:t>
      </w:r>
      <w:r w:rsidRPr="00357A9D">
        <w:rPr>
          <w:color w:val="000000"/>
          <w:kern w:val="0"/>
          <w:szCs w:val="21"/>
        </w:rPr>
        <w:br/>
        <w:t xml:space="preserve"> (2)</w:t>
      </w:r>
      <w:r w:rsidRPr="00357A9D">
        <w:rPr>
          <w:color w:val="000000"/>
          <w:kern w:val="0"/>
          <w:szCs w:val="21"/>
        </w:rPr>
        <w:t>并联电特点：在并联电路中，电流的分配与电阻成反比。</w:t>
      </w:r>
    </w:p>
    <w:p w:rsidR="00345955" w:rsidRPr="00357A9D" w:rsidRDefault="00345955" w:rsidP="00345955">
      <w:pPr>
        <w:spacing w:line="360" w:lineRule="auto"/>
        <w:ind w:left="2"/>
        <w:textAlignment w:val="center"/>
        <w:rPr>
          <w:kern w:val="0"/>
          <w:szCs w:val="21"/>
        </w:rPr>
      </w:pPr>
      <w:r w:rsidRPr="00357A9D">
        <w:rPr>
          <w:color w:val="000000"/>
          <w:kern w:val="0"/>
          <w:szCs w:val="21"/>
        </w:rPr>
        <w:t>公式：</w:t>
      </w:r>
      <w:r w:rsidRPr="00357A9D">
        <w:rPr>
          <w:color w:val="000000"/>
          <w:kern w:val="0"/>
          <w:szCs w:val="21"/>
        </w:rPr>
        <w:object w:dxaOrig="820" w:dyaOrig="680">
          <v:shape id="对象 127" o:spid="_x0000_i1030" type="#_x0000_t75" alt="学科网(www.zxxk.com)--教育资源门户，提供试题试卷、教案、课件、教学论文、素材等各类教学资源库下载，还有大量丰富的教学资讯！" style="width:41pt;height:34pt;mso-position-horizontal-relative:page;mso-position-vertical-relative:page" o:ole="">
            <v:imagedata r:id="rId29" o:title=""/>
          </v:shape>
          <o:OLEObject Type="Embed" ProgID="Equation.DSMT4" ShapeID="对象 127" DrawAspect="Content" ObjectID="_1660158281" r:id="rId30"/>
        </w:object>
      </w:r>
      <w:r w:rsidRPr="00357A9D">
        <w:rPr>
          <w:color w:val="000000"/>
          <w:kern w:val="0"/>
          <w:szCs w:val="21"/>
        </w:rPr>
        <w:t xml:space="preserve">　　</w:t>
      </w:r>
    </w:p>
    <w:p w:rsidR="00345955" w:rsidRPr="00357A9D" w:rsidRDefault="00345955" w:rsidP="00345955">
      <w:pPr>
        <w:spacing w:line="360" w:lineRule="auto"/>
        <w:textAlignment w:val="center"/>
        <w:rPr>
          <w:color w:val="000000"/>
          <w:kern w:val="0"/>
          <w:szCs w:val="21"/>
        </w:rPr>
      </w:pPr>
      <w:r>
        <w:rPr>
          <w:noProof/>
          <w:kern w:val="0"/>
          <w:szCs w:val="21"/>
        </w:rPr>
        <w:drawing>
          <wp:inline distT="0" distB="0" distL="0" distR="0">
            <wp:extent cx="504825" cy="219075"/>
            <wp:effectExtent l="0" t="0" r="9525" b="9525"/>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sidRPr="00357A9D">
        <w:rPr>
          <w:color w:val="000000"/>
          <w:kern w:val="0"/>
          <w:szCs w:val="21"/>
        </w:rPr>
        <w:t>将一个</w:t>
      </w:r>
      <w:r w:rsidRPr="00357A9D">
        <w:rPr>
          <w:color w:val="000000"/>
          <w:kern w:val="0"/>
          <w:szCs w:val="21"/>
        </w:rPr>
        <w:t>7Ω</w:t>
      </w:r>
      <w:r w:rsidRPr="00357A9D">
        <w:rPr>
          <w:color w:val="000000"/>
          <w:kern w:val="0"/>
          <w:szCs w:val="21"/>
        </w:rPr>
        <w:t>的电阻替换某支路中</w:t>
      </w:r>
      <w:r w:rsidRPr="00357A9D">
        <w:rPr>
          <w:color w:val="000000"/>
          <w:kern w:val="0"/>
          <w:szCs w:val="21"/>
        </w:rPr>
        <w:t>2Ω</w:t>
      </w:r>
      <w:r w:rsidRPr="00357A9D">
        <w:rPr>
          <w:color w:val="000000"/>
          <w:kern w:val="0"/>
          <w:szCs w:val="21"/>
        </w:rPr>
        <w:t>和</w:t>
      </w:r>
      <w:r w:rsidRPr="00357A9D">
        <w:rPr>
          <w:color w:val="000000"/>
          <w:kern w:val="0"/>
          <w:szCs w:val="21"/>
        </w:rPr>
        <w:t>5Ω</w:t>
      </w:r>
      <w:r w:rsidRPr="00357A9D">
        <w:rPr>
          <w:color w:val="000000"/>
          <w:kern w:val="0"/>
          <w:szCs w:val="21"/>
        </w:rPr>
        <w:t>串联的电阻，在其他条件不变的情况下，该支路中的电流不变，说明一个</w:t>
      </w:r>
      <w:r w:rsidRPr="00357A9D">
        <w:rPr>
          <w:color w:val="000000"/>
          <w:kern w:val="0"/>
          <w:szCs w:val="21"/>
        </w:rPr>
        <w:t>7Ω</w:t>
      </w:r>
      <w:r w:rsidRPr="00357A9D">
        <w:rPr>
          <w:color w:val="000000"/>
          <w:kern w:val="0"/>
          <w:szCs w:val="21"/>
        </w:rPr>
        <w:t>的电阻与阻值为</w:t>
      </w:r>
      <w:r w:rsidRPr="00357A9D">
        <w:rPr>
          <w:color w:val="000000"/>
          <w:kern w:val="0"/>
          <w:szCs w:val="21"/>
        </w:rPr>
        <w:t>2Ω</w:t>
      </w:r>
      <w:r w:rsidRPr="00357A9D">
        <w:rPr>
          <w:color w:val="000000"/>
          <w:kern w:val="0"/>
          <w:szCs w:val="21"/>
        </w:rPr>
        <w:t>和</w:t>
      </w:r>
      <w:r w:rsidRPr="00357A9D">
        <w:rPr>
          <w:color w:val="000000"/>
          <w:kern w:val="0"/>
          <w:szCs w:val="21"/>
        </w:rPr>
        <w:t>5Ω</w:t>
      </w:r>
      <w:r w:rsidRPr="00357A9D">
        <w:rPr>
          <w:color w:val="000000"/>
          <w:kern w:val="0"/>
          <w:szCs w:val="21"/>
        </w:rPr>
        <w:t>串联的电阻对电流的阻碍作用是等效的，由此可用</w:t>
      </w:r>
      <w:r w:rsidRPr="00357A9D">
        <w:rPr>
          <w:color w:val="000000"/>
          <w:kern w:val="0"/>
          <w:szCs w:val="21"/>
        </w:rPr>
        <w:t>7Ω</w:t>
      </w:r>
      <w:r w:rsidRPr="00357A9D">
        <w:rPr>
          <w:color w:val="000000"/>
          <w:kern w:val="0"/>
          <w:szCs w:val="21"/>
        </w:rPr>
        <w:t>的电阻替代</w:t>
      </w:r>
      <w:r w:rsidRPr="00357A9D">
        <w:rPr>
          <w:color w:val="000000"/>
          <w:kern w:val="0"/>
          <w:szCs w:val="21"/>
        </w:rPr>
        <w:t>2Ω</w:t>
      </w:r>
      <w:r w:rsidRPr="00357A9D">
        <w:rPr>
          <w:color w:val="000000"/>
          <w:kern w:val="0"/>
          <w:szCs w:val="21"/>
        </w:rPr>
        <w:t>和</w:t>
      </w:r>
      <w:r w:rsidRPr="00357A9D">
        <w:rPr>
          <w:color w:val="000000"/>
          <w:kern w:val="0"/>
          <w:szCs w:val="21"/>
        </w:rPr>
        <w:t>5Ω</w:t>
      </w:r>
      <w:r w:rsidRPr="00357A9D">
        <w:rPr>
          <w:color w:val="000000"/>
          <w:kern w:val="0"/>
          <w:szCs w:val="21"/>
        </w:rPr>
        <w:t>串联的电阻。在用如图所示的电路测量未知电阻的实验中，用的就是等效替代法。其中</w:t>
      </w:r>
      <w:r w:rsidRPr="00357A9D">
        <w:rPr>
          <w:color w:val="000000"/>
          <w:kern w:val="0"/>
          <w:szCs w:val="21"/>
        </w:rPr>
        <w:t>R</w:t>
      </w:r>
      <w:r w:rsidRPr="00357A9D">
        <w:rPr>
          <w:color w:val="000000"/>
          <w:kern w:val="0"/>
          <w:szCs w:val="21"/>
          <w:vertAlign w:val="subscript"/>
        </w:rPr>
        <w:t>X</w:t>
      </w:r>
      <w:r w:rsidRPr="00357A9D">
        <w:rPr>
          <w:color w:val="000000"/>
          <w:kern w:val="0"/>
          <w:szCs w:val="21"/>
        </w:rPr>
        <w:t>是待测电阻</w:t>
      </w:r>
      <w:r w:rsidRPr="00357A9D">
        <w:rPr>
          <w:color w:val="000000"/>
          <w:kern w:val="0"/>
          <w:szCs w:val="21"/>
        </w:rPr>
        <w:t>(</w:t>
      </w:r>
      <w:r w:rsidRPr="00357A9D">
        <w:rPr>
          <w:color w:val="000000"/>
          <w:kern w:val="0"/>
          <w:szCs w:val="21"/>
        </w:rPr>
        <w:t>阻值大约是几百欧</w:t>
      </w:r>
      <w:r w:rsidRPr="00357A9D">
        <w:rPr>
          <w:color w:val="000000"/>
          <w:kern w:val="0"/>
          <w:szCs w:val="21"/>
        </w:rPr>
        <w:t>)</w:t>
      </w:r>
      <w:r w:rsidRPr="00357A9D">
        <w:rPr>
          <w:color w:val="000000"/>
          <w:kern w:val="0"/>
          <w:szCs w:val="21"/>
        </w:rPr>
        <w:t>，</w:t>
      </w:r>
      <w:r w:rsidRPr="00357A9D">
        <w:rPr>
          <w:color w:val="000000"/>
          <w:kern w:val="0"/>
          <w:szCs w:val="21"/>
        </w:rPr>
        <w:t>R</w:t>
      </w:r>
      <w:r w:rsidRPr="00357A9D">
        <w:rPr>
          <w:color w:val="000000"/>
          <w:kern w:val="0"/>
          <w:szCs w:val="21"/>
        </w:rPr>
        <w:t>是滑动变阻器，</w:t>
      </w:r>
      <w:r w:rsidRPr="00357A9D">
        <w:rPr>
          <w:color w:val="000000"/>
          <w:kern w:val="0"/>
          <w:szCs w:val="21"/>
        </w:rPr>
        <w:t>R</w:t>
      </w:r>
      <w:r w:rsidRPr="00357A9D">
        <w:rPr>
          <w:color w:val="000000"/>
          <w:kern w:val="0"/>
          <w:szCs w:val="21"/>
          <w:vertAlign w:val="subscript"/>
        </w:rPr>
        <w:t>0</w:t>
      </w:r>
      <w:r w:rsidRPr="00357A9D">
        <w:rPr>
          <w:color w:val="000000"/>
          <w:kern w:val="0"/>
          <w:szCs w:val="21"/>
        </w:rPr>
        <w:t>是电阻箱</w:t>
      </w:r>
      <w:r w:rsidRPr="00357A9D">
        <w:rPr>
          <w:color w:val="000000"/>
          <w:kern w:val="0"/>
          <w:szCs w:val="21"/>
        </w:rPr>
        <w:t>(</w:t>
      </w:r>
      <w:r w:rsidRPr="00357A9D">
        <w:rPr>
          <w:color w:val="000000"/>
          <w:kern w:val="0"/>
          <w:szCs w:val="21"/>
        </w:rPr>
        <w:t>电阻箱最大阻值大于</w:t>
      </w:r>
      <w:r w:rsidRPr="00357A9D">
        <w:rPr>
          <w:color w:val="000000"/>
          <w:kern w:val="0"/>
          <w:szCs w:val="21"/>
        </w:rPr>
        <w:t>R</w:t>
      </w:r>
      <w:r w:rsidRPr="00357A9D">
        <w:rPr>
          <w:color w:val="000000"/>
          <w:kern w:val="0"/>
          <w:szCs w:val="21"/>
          <w:vertAlign w:val="subscript"/>
        </w:rPr>
        <w:t>X</w:t>
      </w:r>
      <w:r w:rsidRPr="00357A9D">
        <w:rPr>
          <w:color w:val="000000"/>
          <w:kern w:val="0"/>
          <w:szCs w:val="21"/>
        </w:rPr>
        <w:t>)</w:t>
      </w:r>
      <w:r w:rsidRPr="00357A9D">
        <w:rPr>
          <w:color w:val="000000"/>
          <w:kern w:val="0"/>
          <w:szCs w:val="21"/>
        </w:rPr>
        <w:t>。电阻箱是可调节连入电路中电阻大小的变阻器，使用时，调节电阻箱的阻值到适当位置，可从电阻箱上读出连入电路中的电阻的大小。</w:t>
      </w:r>
      <w:r w:rsidRPr="00357A9D">
        <w:rPr>
          <w:color w:val="000000"/>
          <w:kern w:val="0"/>
          <w:szCs w:val="21"/>
        </w:rPr>
        <w:br/>
      </w:r>
      <w:r>
        <w:rPr>
          <w:noProof/>
          <w:kern w:val="0"/>
          <w:szCs w:val="21"/>
        </w:rPr>
        <w:lastRenderedPageBreak/>
        <w:drawing>
          <wp:inline distT="0" distB="0" distL="0" distR="0">
            <wp:extent cx="1514475" cy="1085850"/>
            <wp:effectExtent l="0" t="0" r="9525" b="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8"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t="12427"/>
                    <a:stretch>
                      <a:fillRect/>
                    </a:stretch>
                  </pic:blipFill>
                  <pic:spPr bwMode="auto">
                    <a:xfrm>
                      <a:off x="0" y="0"/>
                      <a:ext cx="1514475" cy="1085850"/>
                    </a:xfrm>
                    <a:prstGeom prst="rect">
                      <a:avLst/>
                    </a:prstGeom>
                    <a:noFill/>
                    <a:ln>
                      <a:noFill/>
                    </a:ln>
                    <a:effectLst/>
                  </pic:spPr>
                </pic:pic>
              </a:graphicData>
            </a:graphic>
          </wp:inline>
        </w:drawing>
      </w:r>
    </w:p>
    <w:p w:rsidR="00345955" w:rsidRPr="00357A9D" w:rsidRDefault="00345955" w:rsidP="00345955">
      <w:pPr>
        <w:spacing w:line="360" w:lineRule="auto"/>
        <w:textAlignment w:val="center"/>
        <w:rPr>
          <w:color w:val="000000"/>
          <w:kern w:val="0"/>
          <w:szCs w:val="21"/>
        </w:rPr>
      </w:pPr>
      <w:r w:rsidRPr="00357A9D">
        <w:rPr>
          <w:color w:val="000000"/>
          <w:kern w:val="0"/>
          <w:szCs w:val="21"/>
        </w:rPr>
        <w:t xml:space="preserve">(1) </w:t>
      </w:r>
      <w:r w:rsidRPr="00357A9D">
        <w:rPr>
          <w:color w:val="000000"/>
          <w:kern w:val="0"/>
          <w:szCs w:val="21"/>
        </w:rPr>
        <w:t>请根据实验电路图把下列主要实验步骤中的空白填齐。</w:t>
      </w:r>
      <w:r w:rsidRPr="00357A9D">
        <w:rPr>
          <w:color w:val="000000"/>
          <w:kern w:val="0"/>
          <w:szCs w:val="21"/>
        </w:rPr>
        <w:br/>
        <w:t xml:space="preserve">① </w:t>
      </w:r>
      <w:r w:rsidRPr="00357A9D">
        <w:rPr>
          <w:color w:val="000000"/>
          <w:kern w:val="0"/>
          <w:szCs w:val="21"/>
        </w:rPr>
        <w:t>按电路图连好电路，并将电阻箱</w:t>
      </w:r>
      <w:r w:rsidRPr="00357A9D">
        <w:rPr>
          <w:color w:val="000000"/>
          <w:kern w:val="0"/>
          <w:szCs w:val="21"/>
        </w:rPr>
        <w:t>R</w:t>
      </w:r>
      <w:r w:rsidRPr="00357A9D">
        <w:rPr>
          <w:color w:val="000000"/>
          <w:kern w:val="0"/>
          <w:szCs w:val="21"/>
          <w:vertAlign w:val="subscript"/>
        </w:rPr>
        <w:t>0</w:t>
      </w:r>
      <w:r w:rsidRPr="00357A9D">
        <w:rPr>
          <w:color w:val="000000"/>
          <w:kern w:val="0"/>
          <w:szCs w:val="21"/>
        </w:rPr>
        <w:t>的电阻值调至最大；</w:t>
      </w:r>
      <w:r w:rsidRPr="00357A9D">
        <w:rPr>
          <w:color w:val="000000"/>
          <w:kern w:val="0"/>
          <w:szCs w:val="21"/>
        </w:rPr>
        <w:br/>
        <w:t xml:space="preserve">② </w:t>
      </w:r>
      <w:r w:rsidRPr="00357A9D">
        <w:rPr>
          <w:color w:val="000000"/>
          <w:kern w:val="0"/>
          <w:szCs w:val="21"/>
        </w:rPr>
        <w:t>闭合开关</w:t>
      </w:r>
      <w:r w:rsidRPr="00357A9D">
        <w:rPr>
          <w:color w:val="000000"/>
          <w:kern w:val="0"/>
          <w:szCs w:val="21"/>
        </w:rPr>
        <w:t>S</w:t>
      </w:r>
      <w:r w:rsidRPr="00357A9D">
        <w:rPr>
          <w:color w:val="000000"/>
          <w:kern w:val="0"/>
          <w:szCs w:val="21"/>
          <w:vertAlign w:val="subscript"/>
        </w:rPr>
        <w:t>1</w:t>
      </w:r>
      <w:r w:rsidRPr="00357A9D">
        <w:rPr>
          <w:color w:val="000000"/>
          <w:kern w:val="0"/>
          <w:szCs w:val="21"/>
        </w:rPr>
        <w:t>前，滑片</w:t>
      </w:r>
      <w:r w:rsidRPr="00357A9D">
        <w:rPr>
          <w:color w:val="000000"/>
          <w:kern w:val="0"/>
          <w:szCs w:val="21"/>
        </w:rPr>
        <w:t>P</w:t>
      </w:r>
      <w:r w:rsidRPr="00357A9D">
        <w:rPr>
          <w:color w:val="000000"/>
          <w:kern w:val="0"/>
          <w:szCs w:val="21"/>
        </w:rPr>
        <w:t>置于</w:t>
      </w:r>
      <w:r w:rsidRPr="00357A9D">
        <w:rPr>
          <w:color w:val="000000"/>
          <w:kern w:val="0"/>
          <w:szCs w:val="21"/>
        </w:rPr>
        <w:t xml:space="preserve"> </w:t>
      </w:r>
      <w:r w:rsidRPr="00357A9D">
        <w:rPr>
          <w:color w:val="000000"/>
          <w:kern w:val="0"/>
          <w:szCs w:val="21"/>
          <w:u w:val="single"/>
        </w:rPr>
        <w:t xml:space="preserve">      </w:t>
      </w:r>
      <w:r w:rsidRPr="00357A9D">
        <w:rPr>
          <w:color w:val="000000"/>
          <w:kern w:val="0"/>
          <w:szCs w:val="21"/>
        </w:rPr>
        <w:t>(</w:t>
      </w:r>
      <w:r w:rsidRPr="00357A9D">
        <w:rPr>
          <w:color w:val="000000"/>
          <w:kern w:val="0"/>
          <w:szCs w:val="21"/>
        </w:rPr>
        <w:t>填</w:t>
      </w:r>
      <w:r w:rsidRPr="00357A9D">
        <w:rPr>
          <w:color w:val="000000"/>
          <w:kern w:val="0"/>
          <w:szCs w:val="21"/>
        </w:rPr>
        <w:t>“a”</w:t>
      </w:r>
      <w:r w:rsidRPr="00357A9D">
        <w:rPr>
          <w:color w:val="000000"/>
          <w:kern w:val="0"/>
          <w:szCs w:val="21"/>
        </w:rPr>
        <w:t>或</w:t>
      </w:r>
      <w:r w:rsidRPr="00357A9D">
        <w:rPr>
          <w:color w:val="000000"/>
          <w:kern w:val="0"/>
          <w:szCs w:val="21"/>
        </w:rPr>
        <w:t>“b”)</w:t>
      </w:r>
      <w:r w:rsidRPr="00357A9D">
        <w:rPr>
          <w:color w:val="000000"/>
          <w:kern w:val="0"/>
          <w:szCs w:val="21"/>
        </w:rPr>
        <w:t>端；</w:t>
      </w:r>
      <w:r w:rsidRPr="00357A9D">
        <w:rPr>
          <w:color w:val="000000"/>
          <w:kern w:val="0"/>
          <w:szCs w:val="21"/>
        </w:rPr>
        <w:br/>
        <w:t xml:space="preserve">③ </w:t>
      </w:r>
      <w:r w:rsidRPr="00357A9D">
        <w:rPr>
          <w:color w:val="000000"/>
          <w:kern w:val="0"/>
          <w:szCs w:val="21"/>
        </w:rPr>
        <w:t>闭合开关</w:t>
      </w:r>
      <w:r w:rsidRPr="00357A9D">
        <w:rPr>
          <w:color w:val="000000"/>
          <w:kern w:val="0"/>
          <w:szCs w:val="21"/>
        </w:rPr>
        <w:t>S</w:t>
      </w:r>
      <w:r w:rsidRPr="00357A9D">
        <w:rPr>
          <w:color w:val="000000"/>
          <w:kern w:val="0"/>
          <w:szCs w:val="21"/>
          <w:vertAlign w:val="subscript"/>
        </w:rPr>
        <w:t>1</w:t>
      </w:r>
      <w:r w:rsidRPr="00357A9D">
        <w:rPr>
          <w:color w:val="000000"/>
          <w:kern w:val="0"/>
          <w:szCs w:val="21"/>
        </w:rPr>
        <w:t>；</w:t>
      </w:r>
      <w:r w:rsidRPr="00357A9D">
        <w:rPr>
          <w:color w:val="000000"/>
          <w:kern w:val="0"/>
          <w:szCs w:val="21"/>
        </w:rPr>
        <w:br/>
        <w:t xml:space="preserve">④ </w:t>
      </w:r>
      <w:r w:rsidRPr="00357A9D">
        <w:rPr>
          <w:color w:val="000000"/>
          <w:kern w:val="0"/>
          <w:szCs w:val="21"/>
        </w:rPr>
        <w:t>闭合开关</w:t>
      </w:r>
      <w:r w:rsidRPr="00357A9D">
        <w:rPr>
          <w:color w:val="000000"/>
          <w:kern w:val="0"/>
          <w:szCs w:val="21"/>
          <w:u w:val="single"/>
        </w:rPr>
        <w:t xml:space="preserve">        </w:t>
      </w:r>
      <w:r w:rsidRPr="00357A9D">
        <w:rPr>
          <w:color w:val="000000"/>
          <w:kern w:val="0"/>
          <w:szCs w:val="21"/>
        </w:rPr>
        <w:t>，调节滑片</w:t>
      </w:r>
      <w:r w:rsidRPr="00357A9D">
        <w:rPr>
          <w:color w:val="000000"/>
          <w:kern w:val="0"/>
          <w:szCs w:val="21"/>
        </w:rPr>
        <w:t>P</w:t>
      </w:r>
      <w:r w:rsidRPr="00357A9D">
        <w:rPr>
          <w:color w:val="000000"/>
          <w:kern w:val="0"/>
          <w:szCs w:val="21"/>
        </w:rPr>
        <w:t>，使电流表指针指在适当的位置，记下此时电流表的示数</w:t>
      </w:r>
      <w:r w:rsidRPr="00357A9D">
        <w:rPr>
          <w:color w:val="000000"/>
          <w:kern w:val="0"/>
          <w:szCs w:val="21"/>
        </w:rPr>
        <w:t>I</w:t>
      </w:r>
      <w:r w:rsidRPr="00357A9D">
        <w:rPr>
          <w:color w:val="000000"/>
          <w:kern w:val="0"/>
          <w:szCs w:val="21"/>
        </w:rPr>
        <w:t>；</w:t>
      </w:r>
      <w:r w:rsidRPr="00357A9D">
        <w:rPr>
          <w:color w:val="000000"/>
          <w:kern w:val="0"/>
          <w:szCs w:val="21"/>
        </w:rPr>
        <w:t xml:space="preserve"> </w:t>
      </w:r>
      <w:r w:rsidRPr="00357A9D">
        <w:rPr>
          <w:color w:val="000000"/>
          <w:kern w:val="0"/>
          <w:szCs w:val="21"/>
        </w:rPr>
        <w:br/>
        <w:t xml:space="preserve">⑤ </w:t>
      </w:r>
      <w:r w:rsidRPr="00357A9D">
        <w:rPr>
          <w:color w:val="000000"/>
          <w:kern w:val="0"/>
          <w:szCs w:val="21"/>
        </w:rPr>
        <w:t>先断开开关</w:t>
      </w:r>
      <w:r w:rsidRPr="00357A9D">
        <w:rPr>
          <w:color w:val="000000"/>
          <w:kern w:val="0"/>
          <w:szCs w:val="21"/>
          <w:u w:val="single"/>
        </w:rPr>
        <w:t xml:space="preserve">       </w:t>
      </w:r>
      <w:r w:rsidRPr="00357A9D">
        <w:rPr>
          <w:color w:val="000000"/>
          <w:kern w:val="0"/>
          <w:szCs w:val="21"/>
        </w:rPr>
        <w:t>，再闭合开关</w:t>
      </w:r>
      <w:r w:rsidRPr="00357A9D">
        <w:rPr>
          <w:color w:val="000000"/>
          <w:kern w:val="0"/>
          <w:szCs w:val="21"/>
          <w:u w:val="single"/>
        </w:rPr>
        <w:t xml:space="preserve">      </w:t>
      </w:r>
      <w:r w:rsidRPr="00357A9D">
        <w:rPr>
          <w:color w:val="000000"/>
          <w:kern w:val="0"/>
          <w:szCs w:val="21"/>
        </w:rPr>
        <w:t>，保持</w:t>
      </w:r>
      <w:r w:rsidRPr="00357A9D">
        <w:rPr>
          <w:color w:val="000000"/>
          <w:kern w:val="0"/>
          <w:szCs w:val="21"/>
          <w:u w:val="single"/>
        </w:rPr>
        <w:t xml:space="preserve">      </w:t>
      </w:r>
      <w:r w:rsidRPr="00357A9D">
        <w:rPr>
          <w:color w:val="000000"/>
          <w:kern w:val="0"/>
          <w:szCs w:val="21"/>
        </w:rPr>
        <w:t>的电阻不变，调节</w:t>
      </w:r>
      <w:r w:rsidRPr="00357A9D">
        <w:rPr>
          <w:color w:val="000000"/>
          <w:kern w:val="0"/>
          <w:szCs w:val="21"/>
          <w:u w:val="single"/>
        </w:rPr>
        <w:t xml:space="preserve">      </w:t>
      </w:r>
      <w:r w:rsidRPr="00357A9D">
        <w:rPr>
          <w:color w:val="000000"/>
          <w:kern w:val="0"/>
          <w:szCs w:val="21"/>
        </w:rPr>
        <w:t>，使电流表的示数仍为</w:t>
      </w:r>
      <w:r w:rsidRPr="00357A9D">
        <w:rPr>
          <w:color w:val="000000"/>
          <w:kern w:val="0"/>
          <w:szCs w:val="21"/>
        </w:rPr>
        <w:t>I</w:t>
      </w:r>
      <w:r w:rsidRPr="00357A9D">
        <w:rPr>
          <w:color w:val="000000"/>
          <w:kern w:val="0"/>
          <w:szCs w:val="21"/>
        </w:rPr>
        <w:t>。</w:t>
      </w:r>
      <w:r w:rsidRPr="00357A9D">
        <w:rPr>
          <w:color w:val="000000"/>
          <w:kern w:val="0"/>
          <w:szCs w:val="21"/>
        </w:rPr>
        <w:br/>
        <w:t>(2)</w:t>
      </w:r>
      <w:r w:rsidRPr="00357A9D">
        <w:rPr>
          <w:color w:val="000000"/>
          <w:kern w:val="0"/>
          <w:szCs w:val="21"/>
        </w:rPr>
        <w:t>在此实验中，若将电流表改为电压表，其他器材不变，请画出用等效替代法测量</w:t>
      </w:r>
      <w:r w:rsidRPr="00357A9D">
        <w:rPr>
          <w:color w:val="000000"/>
          <w:kern w:val="0"/>
          <w:szCs w:val="21"/>
        </w:rPr>
        <w:t>R</w:t>
      </w:r>
      <w:r w:rsidRPr="00357A9D">
        <w:rPr>
          <w:color w:val="000000"/>
          <w:kern w:val="0"/>
          <w:szCs w:val="21"/>
          <w:vertAlign w:val="subscript"/>
        </w:rPr>
        <w:t>X</w:t>
      </w:r>
      <w:r w:rsidRPr="00357A9D">
        <w:rPr>
          <w:color w:val="000000"/>
          <w:kern w:val="0"/>
          <w:szCs w:val="21"/>
        </w:rPr>
        <w:t>电阻的实验电路图</w:t>
      </w:r>
      <w:r w:rsidRPr="00357A9D">
        <w:rPr>
          <w:color w:val="000000"/>
          <w:kern w:val="0"/>
          <w:szCs w:val="21"/>
        </w:rPr>
        <w:t>(</w:t>
      </w:r>
      <w:r w:rsidRPr="00357A9D">
        <w:rPr>
          <w:color w:val="000000"/>
          <w:kern w:val="0"/>
          <w:szCs w:val="21"/>
        </w:rPr>
        <w:t>要求所设计的电路在连接好后，只能通过开关改变电路连接情况</w:t>
      </w:r>
      <w:r w:rsidRPr="00357A9D">
        <w:rPr>
          <w:color w:val="000000"/>
          <w:kern w:val="0"/>
          <w:szCs w:val="21"/>
        </w:rPr>
        <w:t>)</w:t>
      </w:r>
      <w:r w:rsidRPr="00357A9D">
        <w:rPr>
          <w:color w:val="000000"/>
          <w:kern w:val="0"/>
          <w:szCs w:val="21"/>
        </w:rPr>
        <w:t>。</w:t>
      </w:r>
    </w:p>
    <w:p w:rsidR="00345955" w:rsidRPr="00357A9D" w:rsidRDefault="00345955" w:rsidP="00345955">
      <w:pPr>
        <w:pStyle w:val="a7"/>
        <w:spacing w:line="360" w:lineRule="auto"/>
        <w:textAlignment w:val="center"/>
        <w:rPr>
          <w:rFonts w:ascii="Times New Roman" w:hAnsi="Times New Roman" w:cs="Times New Roman"/>
          <w:color w:val="000000"/>
          <w:kern w:val="0"/>
        </w:rPr>
      </w:pPr>
      <w:r>
        <w:rPr>
          <w:rFonts w:ascii="Times New Roman" w:hAnsi="Times New Roman" w:cs="Times New Roman"/>
          <w:noProof/>
          <w:kern w:val="0"/>
        </w:rPr>
        <w:drawing>
          <wp:inline distT="0" distB="0" distL="0" distR="0">
            <wp:extent cx="485775" cy="209550"/>
            <wp:effectExtent l="0" t="0" r="9525" b="0"/>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357A9D">
        <w:rPr>
          <w:rFonts w:ascii="Times New Roman" w:hAnsi="Times New Roman" w:cs="Times New Roman"/>
          <w:color w:val="000000"/>
          <w:kern w:val="0"/>
        </w:rPr>
        <w:t>如图所示的电路中，电源电压为</w:t>
      </w:r>
      <w:r w:rsidRPr="00357A9D">
        <w:rPr>
          <w:rFonts w:ascii="Times New Roman" w:hAnsi="Times New Roman" w:cs="Times New Roman"/>
          <w:color w:val="000000"/>
          <w:kern w:val="0"/>
        </w:rPr>
        <w:t>18V</w:t>
      </w:r>
      <w:r w:rsidRPr="00357A9D">
        <w:rPr>
          <w:rFonts w:ascii="Times New Roman" w:hAnsi="Times New Roman" w:cs="Times New Roman"/>
          <w:color w:val="000000"/>
          <w:kern w:val="0"/>
        </w:rPr>
        <w:t>保持不变，当开关闭合时，电流表的示数为</w:t>
      </w:r>
      <w:r w:rsidRPr="00357A9D">
        <w:rPr>
          <w:rFonts w:ascii="Times New Roman" w:hAnsi="Times New Roman" w:cs="Times New Roman"/>
          <w:color w:val="000000"/>
          <w:kern w:val="0"/>
        </w:rPr>
        <w:t>0.5A</w:t>
      </w:r>
      <w:r w:rsidRPr="00357A9D">
        <w:rPr>
          <w:rFonts w:ascii="Times New Roman" w:hAnsi="Times New Roman" w:cs="Times New Roman"/>
          <w:color w:val="000000"/>
          <w:kern w:val="0"/>
        </w:rPr>
        <w:t>，电压表示数为</w:t>
      </w:r>
      <w:r w:rsidRPr="00357A9D">
        <w:rPr>
          <w:rFonts w:ascii="Times New Roman" w:hAnsi="Times New Roman" w:cs="Times New Roman"/>
          <w:color w:val="000000"/>
          <w:kern w:val="0"/>
        </w:rPr>
        <w:t>5V</w:t>
      </w:r>
      <w:r w:rsidRPr="00357A9D">
        <w:rPr>
          <w:rFonts w:ascii="Times New Roman" w:hAnsi="Times New Roman" w:cs="Times New Roman"/>
          <w:color w:val="000000"/>
          <w:kern w:val="0"/>
        </w:rPr>
        <w:t>。</w:t>
      </w:r>
      <w:r w:rsidRPr="00357A9D">
        <w:rPr>
          <w:rFonts w:ascii="Times New Roman" w:hAnsi="Times New Roman" w:cs="Times New Roman"/>
          <w:color w:val="000000"/>
          <w:kern w:val="0"/>
        </w:rPr>
        <w:br/>
        <w:t xml:space="preserve">(1) </w:t>
      </w:r>
      <w:r w:rsidRPr="00357A9D">
        <w:rPr>
          <w:rFonts w:ascii="Times New Roman" w:hAnsi="Times New Roman" w:cs="Times New Roman"/>
          <w:color w:val="000000"/>
          <w:kern w:val="0"/>
        </w:rPr>
        <w:t>电阻</w:t>
      </w:r>
      <w:r w:rsidRPr="00357A9D">
        <w:rPr>
          <w:rFonts w:ascii="Times New Roman" w:hAnsi="Times New Roman" w:cs="Times New Roman"/>
          <w:color w:val="000000"/>
          <w:kern w:val="0"/>
        </w:rPr>
        <w:t>R</w:t>
      </w:r>
      <w:r w:rsidRPr="00357A9D">
        <w:rPr>
          <w:rFonts w:ascii="Times New Roman" w:hAnsi="Times New Roman" w:cs="Times New Roman"/>
          <w:color w:val="000000"/>
          <w:kern w:val="0"/>
          <w:vertAlign w:val="subscript"/>
        </w:rPr>
        <w:t>1</w:t>
      </w:r>
      <w:r w:rsidRPr="00357A9D">
        <w:rPr>
          <w:rFonts w:ascii="Times New Roman" w:hAnsi="Times New Roman" w:cs="Times New Roman"/>
          <w:color w:val="000000"/>
          <w:kern w:val="0"/>
        </w:rPr>
        <w:t>的阻值是多少</w:t>
      </w:r>
      <w:r w:rsidRPr="00357A9D">
        <w:rPr>
          <w:rFonts w:ascii="Times New Roman" w:hAnsi="Times New Roman" w:cs="Times New Roman"/>
          <w:color w:val="000000"/>
          <w:kern w:val="0"/>
        </w:rPr>
        <w:t>?</w:t>
      </w:r>
      <w:r w:rsidRPr="00357A9D">
        <w:rPr>
          <w:rFonts w:ascii="Times New Roman" w:hAnsi="Times New Roman" w:cs="Times New Roman"/>
          <w:color w:val="000000"/>
          <w:kern w:val="0"/>
        </w:rPr>
        <w:br/>
        <w:t xml:space="preserve">(2) </w:t>
      </w:r>
      <w:r w:rsidRPr="00357A9D">
        <w:rPr>
          <w:rFonts w:ascii="Times New Roman" w:hAnsi="Times New Roman" w:cs="Times New Roman"/>
          <w:color w:val="000000"/>
          <w:kern w:val="0"/>
        </w:rPr>
        <w:t>若电流表的量程是</w:t>
      </w:r>
      <w:r w:rsidRPr="00357A9D">
        <w:rPr>
          <w:rFonts w:ascii="Times New Roman" w:hAnsi="Times New Roman" w:cs="Times New Roman"/>
          <w:color w:val="000000"/>
          <w:kern w:val="0"/>
        </w:rPr>
        <w:t>0</w:t>
      </w:r>
      <w:r w:rsidRPr="00357A9D">
        <w:rPr>
          <w:rFonts w:ascii="Times New Roman" w:hAnsi="Times New Roman" w:cs="Times New Roman"/>
          <w:color w:val="000000"/>
          <w:kern w:val="0"/>
        </w:rPr>
        <w:t>～</w:t>
      </w:r>
      <w:r w:rsidRPr="00357A9D">
        <w:rPr>
          <w:rFonts w:ascii="Times New Roman" w:hAnsi="Times New Roman" w:cs="Times New Roman"/>
          <w:color w:val="000000"/>
          <w:kern w:val="0"/>
        </w:rPr>
        <w:t>0.6A</w:t>
      </w:r>
      <w:r w:rsidRPr="00357A9D">
        <w:rPr>
          <w:rFonts w:ascii="Times New Roman" w:hAnsi="Times New Roman" w:cs="Times New Roman"/>
          <w:color w:val="000000"/>
          <w:kern w:val="0"/>
        </w:rPr>
        <w:t>，电压表的量程是</w:t>
      </w:r>
      <w:r w:rsidRPr="00357A9D">
        <w:rPr>
          <w:rFonts w:ascii="Times New Roman" w:hAnsi="Times New Roman" w:cs="Times New Roman"/>
          <w:color w:val="000000"/>
          <w:kern w:val="0"/>
        </w:rPr>
        <w:t>0</w:t>
      </w:r>
      <w:r w:rsidRPr="00357A9D">
        <w:rPr>
          <w:rFonts w:ascii="Times New Roman" w:hAnsi="Times New Roman" w:cs="Times New Roman"/>
          <w:color w:val="000000"/>
          <w:kern w:val="0"/>
        </w:rPr>
        <w:t>～</w:t>
      </w:r>
      <w:r w:rsidRPr="00357A9D">
        <w:rPr>
          <w:rFonts w:ascii="Times New Roman" w:hAnsi="Times New Roman" w:cs="Times New Roman"/>
          <w:color w:val="000000"/>
          <w:kern w:val="0"/>
        </w:rPr>
        <w:t>15V</w:t>
      </w:r>
      <w:r w:rsidRPr="00357A9D">
        <w:rPr>
          <w:rFonts w:ascii="Times New Roman" w:hAnsi="Times New Roman" w:cs="Times New Roman"/>
          <w:color w:val="000000"/>
          <w:kern w:val="0"/>
        </w:rPr>
        <w:t>，则滑动变阻器连入电路的阻值最小是多少欧</w:t>
      </w:r>
      <w:r w:rsidRPr="00357A9D">
        <w:rPr>
          <w:rFonts w:ascii="Times New Roman" w:hAnsi="Times New Roman" w:cs="Times New Roman"/>
          <w:color w:val="000000"/>
          <w:kern w:val="0"/>
        </w:rPr>
        <w:t>?</w:t>
      </w:r>
    </w:p>
    <w:p w:rsidR="00345955" w:rsidRPr="00357A9D" w:rsidRDefault="00345955" w:rsidP="00345955">
      <w:pPr>
        <w:pStyle w:val="a7"/>
        <w:spacing w:line="360" w:lineRule="auto"/>
        <w:textAlignment w:val="center"/>
        <w:rPr>
          <w:rFonts w:ascii="Times New Roman" w:hAnsi="Times New Roman" w:cs="Times New Roman"/>
          <w:bCs/>
          <w:color w:val="FF00FF"/>
          <w:kern w:val="0"/>
        </w:rPr>
      </w:pPr>
      <w:r>
        <w:rPr>
          <w:rFonts w:ascii="Times New Roman" w:hAnsi="Times New Roman" w:cs="Times New Roman"/>
          <w:noProof/>
          <w:kern w:val="0"/>
        </w:rPr>
        <w:drawing>
          <wp:inline distT="0" distB="0" distL="0" distR="0">
            <wp:extent cx="1352550" cy="1000125"/>
            <wp:effectExtent l="0" t="0" r="0" b="9525"/>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0"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52550" cy="1000125"/>
                    </a:xfrm>
                    <a:prstGeom prst="rect">
                      <a:avLst/>
                    </a:prstGeom>
                    <a:noFill/>
                    <a:ln>
                      <a:noFill/>
                    </a:ln>
                    <a:effectLst/>
                  </pic:spPr>
                </pic:pic>
              </a:graphicData>
            </a:graphic>
          </wp:inline>
        </w:drawing>
      </w:r>
    </w:p>
    <w:p w:rsidR="00345955" w:rsidRPr="00357A9D" w:rsidRDefault="00345955" w:rsidP="00345955">
      <w:pPr>
        <w:spacing w:line="360" w:lineRule="auto"/>
        <w:textAlignment w:val="center"/>
        <w:rPr>
          <w:color w:val="000000"/>
          <w:kern w:val="0"/>
          <w:szCs w:val="21"/>
        </w:rPr>
      </w:pPr>
      <w:r>
        <w:rPr>
          <w:noProof/>
          <w:kern w:val="0"/>
          <w:szCs w:val="21"/>
        </w:rPr>
        <w:drawing>
          <wp:inline distT="0" distB="0" distL="0" distR="0">
            <wp:extent cx="523875" cy="219075"/>
            <wp:effectExtent l="0" t="0" r="9525" b="9525"/>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学科网(www.zxxk.com)--教育资源门户，提供试题试卷、教案、课件、教学论文、素材等各类教学资源库下载，还有大量丰富的教学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sidRPr="00357A9D">
        <w:rPr>
          <w:kern w:val="0"/>
          <w:szCs w:val="21"/>
        </w:rPr>
        <w:t>(</w:t>
      </w:r>
      <w:r w:rsidRPr="00357A9D">
        <w:rPr>
          <w:color w:val="000000"/>
          <w:kern w:val="0"/>
          <w:szCs w:val="21"/>
        </w:rPr>
        <w:t>(1)</w:t>
      </w:r>
      <w:r w:rsidRPr="00357A9D">
        <w:rPr>
          <w:color w:val="000000"/>
          <w:kern w:val="0"/>
          <w:szCs w:val="21"/>
        </w:rPr>
        <w:t>导体串联，相当于增加了导体的长度，因此，串联导体的总电阻大于任何一个串联导体的电阻，总电阻等于各串联导体电阻之和，即</w:t>
      </w:r>
      <w:r w:rsidRPr="00357A9D">
        <w:rPr>
          <w:color w:val="000000"/>
          <w:kern w:val="0"/>
          <w:szCs w:val="21"/>
        </w:rPr>
        <w:object w:dxaOrig="2140" w:dyaOrig="360">
          <v:shape id="对象 136" o:spid="_x0000_i1031" type="#_x0000_t75" alt="学科网(www.zxxk.com)--教育资源门户，提供试题试卷、教案、课件、教学论文、素材等各类教学资源库下载，还有大量丰富的教学资讯！" style="width:107pt;height:18pt;mso-position-horizontal-relative:page;mso-position-vertical-relative:page" o:ole="">
            <v:imagedata r:id="rId33" o:title=""/>
          </v:shape>
          <o:OLEObject Type="Embed" ProgID="Equation.DSMT4" ShapeID="对象 136" DrawAspect="Content" ObjectID="_1660158282" r:id="rId34"/>
        </w:object>
      </w:r>
      <w:r w:rsidRPr="00357A9D">
        <w:rPr>
          <w:color w:val="000000"/>
          <w:kern w:val="0"/>
          <w:szCs w:val="21"/>
        </w:rPr>
        <w:t>。</w:t>
      </w:r>
    </w:p>
    <w:p w:rsidR="00345955" w:rsidRPr="00357A9D" w:rsidRDefault="00345955" w:rsidP="00345955">
      <w:pPr>
        <w:spacing w:line="360" w:lineRule="auto"/>
        <w:textAlignment w:val="center"/>
        <w:rPr>
          <w:color w:val="000000"/>
          <w:kern w:val="0"/>
          <w:szCs w:val="21"/>
        </w:rPr>
      </w:pPr>
      <w:r w:rsidRPr="00357A9D">
        <w:rPr>
          <w:color w:val="000000"/>
          <w:kern w:val="0"/>
          <w:szCs w:val="21"/>
        </w:rPr>
        <w:t>(2)</w:t>
      </w:r>
      <w:r w:rsidRPr="00357A9D">
        <w:rPr>
          <w:color w:val="000000"/>
          <w:kern w:val="0"/>
          <w:szCs w:val="21"/>
        </w:rPr>
        <w:t>如果用</w:t>
      </w:r>
      <w:r w:rsidRPr="00357A9D">
        <w:rPr>
          <w:color w:val="000000"/>
          <w:kern w:val="0"/>
          <w:szCs w:val="21"/>
        </w:rPr>
        <w:t>n</w:t>
      </w:r>
      <w:r w:rsidRPr="00357A9D">
        <w:rPr>
          <w:color w:val="000000"/>
          <w:kern w:val="0"/>
          <w:szCs w:val="21"/>
        </w:rPr>
        <w:t>个阻值均为</w:t>
      </w:r>
      <w:r w:rsidRPr="00357A9D">
        <w:rPr>
          <w:bCs/>
          <w:kern w:val="0"/>
          <w:szCs w:val="21"/>
        </w:rPr>
        <w:t>R</w:t>
      </w:r>
      <w:r w:rsidRPr="00357A9D">
        <w:rPr>
          <w:bCs/>
          <w:kern w:val="0"/>
          <w:szCs w:val="21"/>
          <w:vertAlign w:val="subscript"/>
        </w:rPr>
        <w:t>0</w:t>
      </w:r>
      <w:r w:rsidRPr="00357A9D">
        <w:rPr>
          <w:color w:val="000000"/>
          <w:kern w:val="0"/>
          <w:szCs w:val="21"/>
        </w:rPr>
        <w:t>的导体串联，则总电阻为</w:t>
      </w:r>
      <w:r w:rsidRPr="00357A9D">
        <w:rPr>
          <w:color w:val="000000"/>
          <w:kern w:val="0"/>
          <w:szCs w:val="21"/>
        </w:rPr>
        <w:object w:dxaOrig="800" w:dyaOrig="360">
          <v:shape id="对象 137" o:spid="_x0000_i1032" type="#_x0000_t75" alt="学科网(www.zxxk.com)--教育资源门户，提供试题试卷、教案、课件、教学论文、素材等各类教学资源库下载，还有大量丰富的教学资讯！" style="width:40pt;height:18pt;mso-position-horizontal-relative:page;mso-position-vertical-relative:page" o:ole="">
            <v:imagedata r:id="rId35" o:title=""/>
          </v:shape>
          <o:OLEObject Type="Embed" ProgID="Equation.DSMT4" ShapeID="对象 137" DrawAspect="Content" ObjectID="_1660158283" r:id="rId36"/>
        </w:object>
      </w:r>
      <w:r w:rsidRPr="00357A9D">
        <w:rPr>
          <w:color w:val="000000"/>
          <w:kern w:val="0"/>
          <w:szCs w:val="21"/>
        </w:rPr>
        <w:t>。</w:t>
      </w:r>
    </w:p>
    <w:p w:rsidR="00345955" w:rsidRPr="00357A9D" w:rsidRDefault="00345955" w:rsidP="00345955">
      <w:pPr>
        <w:spacing w:line="360" w:lineRule="auto"/>
        <w:textAlignment w:val="center"/>
        <w:rPr>
          <w:color w:val="000000"/>
          <w:kern w:val="0"/>
          <w:szCs w:val="21"/>
        </w:rPr>
      </w:pPr>
      <w:r w:rsidRPr="00357A9D">
        <w:rPr>
          <w:color w:val="000000"/>
          <w:kern w:val="0"/>
          <w:szCs w:val="21"/>
        </w:rPr>
        <w:t>(3)</w:t>
      </w:r>
      <w:r w:rsidRPr="00357A9D">
        <w:rPr>
          <w:color w:val="000000"/>
          <w:kern w:val="0"/>
          <w:szCs w:val="21"/>
        </w:rPr>
        <w:t>导体并联，相当于增大了导体的横截面积，因此，并联导体的总电阻小于任何一个并联</w:t>
      </w:r>
      <w:r w:rsidRPr="00357A9D">
        <w:rPr>
          <w:color w:val="000000"/>
          <w:kern w:val="0"/>
          <w:szCs w:val="21"/>
        </w:rPr>
        <w:lastRenderedPageBreak/>
        <w:t>导体的电阻，总电阻的倒数等于各并联导体电阻的倒数之和，即</w:t>
      </w:r>
      <w:r w:rsidRPr="00357A9D">
        <w:rPr>
          <w:color w:val="000000"/>
          <w:kern w:val="0"/>
          <w:szCs w:val="21"/>
        </w:rPr>
        <w:object w:dxaOrig="2240" w:dyaOrig="680">
          <v:shape id="对象 138" o:spid="_x0000_i1033" type="#_x0000_t75" alt="学科网(www.zxxk.com)--教育资源门户，提供试题试卷、教案、课件、教学论文、素材等各类教学资源库下载，还有大量丰富的教学资讯！" style="width:112pt;height:34pt;mso-position-horizontal-relative:page;mso-position-vertical-relative:page" o:ole="">
            <v:imagedata r:id="rId27" o:title=""/>
          </v:shape>
          <o:OLEObject Type="Embed" ProgID="Equation.DSMT4" ShapeID="对象 138" DrawAspect="Content" ObjectID="_1660158284" r:id="rId37"/>
        </w:object>
      </w:r>
      <w:r w:rsidRPr="00357A9D">
        <w:rPr>
          <w:color w:val="000000"/>
          <w:kern w:val="0"/>
          <w:szCs w:val="21"/>
        </w:rPr>
        <w:t>。</w:t>
      </w:r>
    </w:p>
    <w:p w:rsidR="00345955" w:rsidRPr="00357A9D" w:rsidRDefault="00345955" w:rsidP="00345955">
      <w:pPr>
        <w:spacing w:line="360" w:lineRule="auto"/>
        <w:textAlignment w:val="center"/>
        <w:rPr>
          <w:bCs/>
          <w:kern w:val="0"/>
          <w:szCs w:val="21"/>
        </w:rPr>
      </w:pPr>
      <w:r w:rsidRPr="00357A9D">
        <w:rPr>
          <w:bCs/>
          <w:kern w:val="0"/>
          <w:szCs w:val="21"/>
        </w:rPr>
        <w:t>(4)n</w:t>
      </w:r>
      <w:r w:rsidRPr="00357A9D">
        <w:rPr>
          <w:bCs/>
          <w:kern w:val="0"/>
          <w:szCs w:val="21"/>
        </w:rPr>
        <w:t>个阻值为</w:t>
      </w:r>
      <w:r w:rsidRPr="00357A9D">
        <w:rPr>
          <w:bCs/>
          <w:kern w:val="0"/>
          <w:szCs w:val="21"/>
        </w:rPr>
        <w:t>R</w:t>
      </w:r>
      <w:r w:rsidRPr="00357A9D">
        <w:rPr>
          <w:bCs/>
          <w:kern w:val="0"/>
          <w:szCs w:val="21"/>
          <w:vertAlign w:val="subscript"/>
        </w:rPr>
        <w:t>0</w:t>
      </w:r>
      <w:r w:rsidRPr="00357A9D">
        <w:rPr>
          <w:bCs/>
          <w:kern w:val="0"/>
          <w:szCs w:val="21"/>
        </w:rPr>
        <w:t>的相等电阻并联，则总电阻为：</w:t>
      </w:r>
      <w:r w:rsidRPr="00357A9D">
        <w:rPr>
          <w:bCs/>
          <w:kern w:val="0"/>
          <w:szCs w:val="21"/>
        </w:rPr>
        <w:object w:dxaOrig="760" w:dyaOrig="620">
          <v:shape id="对象 139" o:spid="_x0000_i1034" type="#_x0000_t75" alt="学科网(www.zxxk.com)--教育资源门户，提供试题试卷、教案、课件、教学论文、素材等各类教学资源库下载，还有大量丰富的教学资讯！" style="width:38pt;height:31pt;mso-position-horizontal-relative:page;mso-position-vertical-relative:page" o:ole="">
            <v:imagedata r:id="rId38" o:title=""/>
          </v:shape>
          <o:OLEObject Type="Embed" ProgID="Equation.DSMT4" ShapeID="对象 139" DrawAspect="Content" ObjectID="_1660158285" r:id="rId39"/>
        </w:object>
      </w:r>
      <w:r w:rsidRPr="00357A9D">
        <w:rPr>
          <w:bCs/>
          <w:kern w:val="0"/>
          <w:szCs w:val="21"/>
        </w:rPr>
        <w:t>。</w:t>
      </w:r>
    </w:p>
    <w:p w:rsidR="00345955" w:rsidRPr="00357A9D" w:rsidRDefault="00345955" w:rsidP="00345955">
      <w:pPr>
        <w:snapToGrid w:val="0"/>
        <w:spacing w:line="360" w:lineRule="auto"/>
        <w:textAlignment w:val="center"/>
        <w:rPr>
          <w:b/>
          <w:color w:val="008000"/>
          <w:kern w:val="0"/>
          <w:szCs w:val="21"/>
        </w:rPr>
      </w:pPr>
      <w:r w:rsidRPr="00357A9D">
        <w:rPr>
          <w:bCs/>
          <w:kern w:val="0"/>
          <w:szCs w:val="21"/>
        </w:rPr>
        <w:t>(5)</w:t>
      </w:r>
      <w:r w:rsidRPr="00357A9D">
        <w:rPr>
          <w:color w:val="000000"/>
          <w:kern w:val="0"/>
          <w:szCs w:val="21"/>
        </w:rPr>
        <w:t>不管是串联还是并联电路中，某个电阻的阻值增大，电路的总电阻都是增大；如果电路中电阻的个数增多，则串联电路的总电阻增大，而并联电路的总电阻减小。</w:t>
      </w:r>
    </w:p>
    <w:p w:rsidR="00345955" w:rsidRPr="00357A9D" w:rsidRDefault="00345955" w:rsidP="00345955">
      <w:pPr>
        <w:widowControl/>
        <w:spacing w:line="360" w:lineRule="auto"/>
        <w:textAlignment w:val="center"/>
        <w:rPr>
          <w:b/>
          <w:kern w:val="0"/>
          <w:szCs w:val="21"/>
        </w:rPr>
      </w:pPr>
      <w:r w:rsidRPr="00357A9D">
        <w:rPr>
          <w:b/>
          <w:kern w:val="0"/>
          <w:szCs w:val="21"/>
        </w:rPr>
        <w:t>知识要点四：测电阻</w:t>
      </w:r>
    </w:p>
    <w:p w:rsidR="00345955" w:rsidRPr="00357A9D" w:rsidRDefault="00345955" w:rsidP="00345955">
      <w:pPr>
        <w:snapToGrid w:val="0"/>
        <w:spacing w:line="360" w:lineRule="auto"/>
        <w:ind w:leftChars="50" w:left="105"/>
        <w:textAlignment w:val="center"/>
        <w:rPr>
          <w:color w:val="0000FF"/>
          <w:kern w:val="0"/>
          <w:szCs w:val="21"/>
        </w:rPr>
      </w:pPr>
      <w:r>
        <w:rPr>
          <w:noProof/>
          <w:kern w:val="0"/>
          <w:szCs w:val="21"/>
        </w:rPr>
        <w:drawing>
          <wp:inline distT="0" distB="0" distL="0" distR="0">
            <wp:extent cx="485775" cy="209550"/>
            <wp:effectExtent l="0" t="0" r="9525"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357A9D">
        <w:rPr>
          <w:kern w:val="0"/>
          <w:szCs w:val="21"/>
        </w:rPr>
        <w:t>1.</w:t>
      </w:r>
      <w:r w:rsidRPr="00357A9D">
        <w:rPr>
          <w:kern w:val="0"/>
          <w:szCs w:val="21"/>
        </w:rPr>
        <w:t>伏安法：</w:t>
      </w:r>
    </w:p>
    <w:p w:rsidR="00345955" w:rsidRPr="00357A9D" w:rsidRDefault="00345955" w:rsidP="00345955">
      <w:pPr>
        <w:snapToGrid w:val="0"/>
        <w:spacing w:line="360" w:lineRule="auto"/>
        <w:ind w:leftChars="50" w:left="105"/>
        <w:textAlignment w:val="center"/>
        <w:rPr>
          <w:kern w:val="0"/>
          <w:szCs w:val="21"/>
        </w:rPr>
      </w:pPr>
      <w:r w:rsidRPr="00357A9D">
        <w:rPr>
          <w:kern w:val="0"/>
          <w:szCs w:val="21"/>
        </w:rPr>
        <w:t>①</w:t>
      </w:r>
      <w:r w:rsidRPr="00357A9D">
        <w:rPr>
          <w:kern w:val="0"/>
          <w:szCs w:val="21"/>
        </w:rPr>
        <w:t>实验原理：</w:t>
      </w:r>
      <w:r w:rsidRPr="00357A9D">
        <w:rPr>
          <w:kern w:val="0"/>
          <w:szCs w:val="21"/>
        </w:rPr>
        <w:t xml:space="preserve"> R=U/I</w:t>
      </w:r>
      <w:r w:rsidRPr="00357A9D">
        <w:rPr>
          <w:kern w:val="0"/>
          <w:szCs w:val="21"/>
        </w:rPr>
        <w:br/>
        <w:t>②</w:t>
      </w:r>
      <w:r w:rsidRPr="00357A9D">
        <w:rPr>
          <w:kern w:val="0"/>
          <w:szCs w:val="21"/>
        </w:rPr>
        <w:t>实验器材：电源、开关、电流表、电压表、滑动变阻器、待测定电阻和导线若干。</w:t>
      </w:r>
      <w:r w:rsidRPr="00357A9D">
        <w:rPr>
          <w:kern w:val="0"/>
          <w:szCs w:val="21"/>
        </w:rPr>
        <w:br/>
        <w:t>③</w:t>
      </w:r>
      <w:r w:rsidRPr="00357A9D">
        <w:rPr>
          <w:kern w:val="0"/>
          <w:szCs w:val="21"/>
        </w:rPr>
        <w:t>实验电路图：</w:t>
      </w:r>
      <w:r>
        <w:rPr>
          <w:noProof/>
          <w:kern w:val="0"/>
          <w:szCs w:val="21"/>
        </w:rPr>
        <w:drawing>
          <wp:inline distT="0" distB="0" distL="0" distR="0">
            <wp:extent cx="1143000" cy="971550"/>
            <wp:effectExtent l="0" t="0" r="0" b="0"/>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7"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143000" cy="971550"/>
                    </a:xfrm>
                    <a:prstGeom prst="rect">
                      <a:avLst/>
                    </a:prstGeom>
                    <a:noFill/>
                    <a:ln>
                      <a:noFill/>
                    </a:ln>
                    <a:effectLst/>
                  </pic:spPr>
                </pic:pic>
              </a:graphicData>
            </a:graphic>
          </wp:inline>
        </w:drawing>
      </w:r>
      <w:r w:rsidRPr="00357A9D">
        <w:rPr>
          <w:kern w:val="0"/>
          <w:szCs w:val="21"/>
        </w:rPr>
        <w:t xml:space="preserve">　　　　　　　　　　　　　</w:t>
      </w:r>
    </w:p>
    <w:p w:rsidR="00345955" w:rsidRPr="00357A9D" w:rsidRDefault="00345955" w:rsidP="00345955">
      <w:pPr>
        <w:snapToGrid w:val="0"/>
        <w:spacing w:line="360" w:lineRule="auto"/>
        <w:ind w:leftChars="50" w:left="210" w:hangingChars="50" w:hanging="105"/>
        <w:textAlignment w:val="center"/>
        <w:rPr>
          <w:color w:val="000000"/>
          <w:kern w:val="0"/>
          <w:szCs w:val="21"/>
        </w:rPr>
      </w:pPr>
      <w:r w:rsidRPr="00357A9D">
        <w:rPr>
          <w:kern w:val="0"/>
          <w:szCs w:val="21"/>
        </w:rPr>
        <w:t>④</w:t>
      </w:r>
      <w:r w:rsidRPr="00357A9D">
        <w:rPr>
          <w:kern w:val="0"/>
          <w:szCs w:val="21"/>
        </w:rPr>
        <w:t>实验步骤：</w:t>
      </w:r>
      <w:r w:rsidRPr="00357A9D">
        <w:rPr>
          <w:color w:val="000000"/>
          <w:kern w:val="0"/>
          <w:szCs w:val="21"/>
        </w:rPr>
        <w:t>(1)</w:t>
      </w:r>
      <w:r w:rsidRPr="00357A9D">
        <w:rPr>
          <w:color w:val="000000"/>
          <w:kern w:val="0"/>
          <w:szCs w:val="21"/>
        </w:rPr>
        <w:t xml:space="preserve">按图连好电路，注意连接时开关要断开，开关闭合之前要把滑动变阻器调到阻值最大处；　　</w:t>
      </w:r>
    </w:p>
    <w:p w:rsidR="00345955" w:rsidRPr="00357A9D" w:rsidRDefault="00345955" w:rsidP="00345955">
      <w:pPr>
        <w:widowControl/>
        <w:spacing w:line="360" w:lineRule="auto"/>
        <w:jc w:val="left"/>
        <w:textAlignment w:val="center"/>
        <w:rPr>
          <w:color w:val="000000"/>
          <w:kern w:val="0"/>
          <w:szCs w:val="21"/>
        </w:rPr>
      </w:pPr>
      <w:r w:rsidRPr="00357A9D">
        <w:rPr>
          <w:color w:val="000000"/>
          <w:kern w:val="0"/>
          <w:szCs w:val="21"/>
        </w:rPr>
        <w:t>(2)</w:t>
      </w:r>
      <w:r w:rsidRPr="00357A9D">
        <w:rPr>
          <w:color w:val="000000"/>
          <w:kern w:val="0"/>
          <w:szCs w:val="21"/>
        </w:rPr>
        <w:t>检查无误后，闭合开关，调节滑动变阻器滑片</w:t>
      </w:r>
      <w:r w:rsidRPr="00357A9D">
        <w:rPr>
          <w:color w:val="000000"/>
          <w:kern w:val="0"/>
          <w:szCs w:val="21"/>
        </w:rPr>
        <w:t xml:space="preserve"> P</w:t>
      </w:r>
      <w:r w:rsidRPr="00357A9D">
        <w:rPr>
          <w:color w:val="000000"/>
          <w:kern w:val="0"/>
          <w:szCs w:val="21"/>
        </w:rPr>
        <w:t>的位置，改变电阻两端电压分别为</w:t>
      </w:r>
      <w:r w:rsidRPr="00357A9D">
        <w:rPr>
          <w:color w:val="000000"/>
          <w:kern w:val="0"/>
          <w:szCs w:val="21"/>
        </w:rPr>
        <w:t>U</w:t>
      </w:r>
      <w:r w:rsidRPr="00357A9D">
        <w:rPr>
          <w:color w:val="000000"/>
          <w:kern w:val="0"/>
          <w:szCs w:val="21"/>
          <w:vertAlign w:val="subscript"/>
        </w:rPr>
        <w:t>1</w:t>
      </w:r>
      <w:r w:rsidRPr="00357A9D">
        <w:rPr>
          <w:color w:val="000000"/>
          <w:kern w:val="0"/>
          <w:szCs w:val="21"/>
        </w:rPr>
        <w:t>、</w:t>
      </w:r>
      <w:r w:rsidRPr="00357A9D">
        <w:rPr>
          <w:color w:val="000000"/>
          <w:kern w:val="0"/>
          <w:szCs w:val="21"/>
        </w:rPr>
        <w:t>U</w:t>
      </w:r>
      <w:r w:rsidRPr="00357A9D">
        <w:rPr>
          <w:color w:val="000000"/>
          <w:kern w:val="0"/>
          <w:szCs w:val="21"/>
          <w:vertAlign w:val="subscript"/>
        </w:rPr>
        <w:t>2</w:t>
      </w:r>
      <w:r w:rsidRPr="00357A9D">
        <w:rPr>
          <w:color w:val="000000"/>
          <w:kern w:val="0"/>
          <w:szCs w:val="21"/>
        </w:rPr>
        <w:t>、</w:t>
      </w:r>
      <w:r w:rsidRPr="00357A9D">
        <w:rPr>
          <w:color w:val="000000"/>
          <w:kern w:val="0"/>
          <w:szCs w:val="21"/>
        </w:rPr>
        <w:t>U</w:t>
      </w:r>
      <w:r w:rsidRPr="00357A9D">
        <w:rPr>
          <w:color w:val="000000"/>
          <w:kern w:val="0"/>
          <w:szCs w:val="21"/>
          <w:vertAlign w:val="subscript"/>
        </w:rPr>
        <w:t>3</w:t>
      </w:r>
      <w:r w:rsidRPr="00357A9D">
        <w:rPr>
          <w:color w:val="000000"/>
          <w:kern w:val="0"/>
          <w:szCs w:val="21"/>
        </w:rPr>
        <w:t>观察电流表每次对应的数值，</w:t>
      </w:r>
      <w:r w:rsidRPr="00357A9D">
        <w:rPr>
          <w:color w:val="000000"/>
          <w:kern w:val="0"/>
          <w:szCs w:val="21"/>
        </w:rPr>
        <w:t>I</w:t>
      </w:r>
      <w:r w:rsidRPr="00357A9D">
        <w:rPr>
          <w:color w:val="000000"/>
          <w:kern w:val="0"/>
          <w:szCs w:val="21"/>
          <w:vertAlign w:val="subscript"/>
        </w:rPr>
        <w:t>1</w:t>
      </w:r>
      <w:r w:rsidRPr="00357A9D">
        <w:rPr>
          <w:color w:val="000000"/>
          <w:kern w:val="0"/>
          <w:szCs w:val="21"/>
        </w:rPr>
        <w:t>、</w:t>
      </w:r>
      <w:r w:rsidRPr="00357A9D">
        <w:rPr>
          <w:color w:val="000000"/>
          <w:kern w:val="0"/>
          <w:szCs w:val="21"/>
        </w:rPr>
        <w:t>I</w:t>
      </w:r>
      <w:r w:rsidRPr="00357A9D">
        <w:rPr>
          <w:color w:val="000000"/>
          <w:kern w:val="0"/>
          <w:szCs w:val="21"/>
          <w:vertAlign w:val="subscript"/>
        </w:rPr>
        <w:t>2</w:t>
      </w:r>
      <w:r w:rsidRPr="00357A9D">
        <w:rPr>
          <w:color w:val="000000"/>
          <w:kern w:val="0"/>
          <w:szCs w:val="21"/>
        </w:rPr>
        <w:t>、</w:t>
      </w:r>
      <w:r w:rsidRPr="00357A9D">
        <w:rPr>
          <w:color w:val="000000"/>
          <w:kern w:val="0"/>
          <w:szCs w:val="21"/>
        </w:rPr>
        <w:t>I</w:t>
      </w:r>
      <w:r w:rsidRPr="00357A9D">
        <w:rPr>
          <w:color w:val="000000"/>
          <w:kern w:val="0"/>
          <w:szCs w:val="21"/>
          <w:vertAlign w:val="subscript"/>
        </w:rPr>
        <w:t xml:space="preserve">3 </w:t>
      </w:r>
      <w:r w:rsidRPr="00357A9D">
        <w:rPr>
          <w:color w:val="000000"/>
          <w:kern w:val="0"/>
          <w:szCs w:val="21"/>
        </w:rPr>
        <w:t>分别填入设计的记录表格：</w:t>
      </w:r>
    </w:p>
    <w:tbl>
      <w:tblPr>
        <w:tblW w:w="0" w:type="auto"/>
        <w:jc w:val="center"/>
        <w:tblCellSpacing w:w="0" w:type="dxa"/>
        <w:tblInd w:w="-15" w:type="dxa"/>
        <w:tblBorders>
          <w:top w:val="outset" w:sz="6" w:space="0" w:color="auto"/>
          <w:left w:val="outset" w:sz="6" w:space="0" w:color="auto"/>
          <w:bottom w:val="outset" w:sz="6" w:space="0" w:color="auto"/>
          <w:right w:val="outset" w:sz="6" w:space="0" w:color="auto"/>
        </w:tblBorders>
        <w:tblLayout w:type="fixed"/>
        <w:tblCellMar>
          <w:top w:w="30" w:type="dxa"/>
          <w:left w:w="30" w:type="dxa"/>
          <w:bottom w:w="30" w:type="dxa"/>
          <w:right w:w="30" w:type="dxa"/>
        </w:tblCellMar>
        <w:tblLook w:val="0000" w:firstRow="0" w:lastRow="0" w:firstColumn="0" w:lastColumn="0" w:noHBand="0" w:noVBand="0"/>
      </w:tblPr>
      <w:tblGrid>
        <w:gridCol w:w="922"/>
        <w:gridCol w:w="1587"/>
        <w:gridCol w:w="1587"/>
        <w:gridCol w:w="1777"/>
        <w:gridCol w:w="3127"/>
      </w:tblGrid>
      <w:tr w:rsidR="00345955" w:rsidTr="00220C14">
        <w:trPr>
          <w:tblCellSpacing w:w="0" w:type="dxa"/>
          <w:jc w:val="center"/>
        </w:trPr>
        <w:tc>
          <w:tcPr>
            <w:tcW w:w="922" w:type="dxa"/>
            <w:tcBorders>
              <w:top w:val="outset" w:sz="6" w:space="0" w:color="auto"/>
              <w:left w:val="outset" w:sz="6" w:space="0" w:color="auto"/>
              <w:bottom w:val="outset" w:sz="6" w:space="0" w:color="auto"/>
              <w:right w:val="outset" w:sz="6" w:space="0" w:color="auto"/>
            </w:tcBorders>
            <w:vAlign w:val="center"/>
          </w:tcPr>
          <w:p w:rsidR="00345955" w:rsidRPr="00357A9D" w:rsidRDefault="00345955" w:rsidP="00220C14">
            <w:pPr>
              <w:widowControl/>
              <w:spacing w:line="360" w:lineRule="auto"/>
              <w:jc w:val="center"/>
              <w:textAlignment w:val="center"/>
              <w:rPr>
                <w:color w:val="000000"/>
                <w:kern w:val="0"/>
                <w:szCs w:val="21"/>
              </w:rPr>
            </w:pPr>
            <w:r w:rsidRPr="00357A9D">
              <w:rPr>
                <w:color w:val="000000"/>
                <w:kern w:val="0"/>
                <w:szCs w:val="21"/>
              </w:rPr>
              <w:t>次数</w:t>
            </w:r>
          </w:p>
        </w:tc>
        <w:tc>
          <w:tcPr>
            <w:tcW w:w="1587" w:type="dxa"/>
            <w:tcBorders>
              <w:top w:val="outset" w:sz="6" w:space="0" w:color="auto"/>
              <w:left w:val="outset" w:sz="6" w:space="0" w:color="auto"/>
              <w:bottom w:val="outset" w:sz="6" w:space="0" w:color="auto"/>
              <w:right w:val="outset" w:sz="6" w:space="0" w:color="auto"/>
            </w:tcBorders>
            <w:vAlign w:val="center"/>
          </w:tcPr>
          <w:p w:rsidR="00345955" w:rsidRPr="00357A9D" w:rsidRDefault="00345955" w:rsidP="00220C14">
            <w:pPr>
              <w:widowControl/>
              <w:spacing w:line="360" w:lineRule="auto"/>
              <w:jc w:val="center"/>
              <w:textAlignment w:val="center"/>
              <w:rPr>
                <w:color w:val="000000"/>
                <w:kern w:val="0"/>
                <w:szCs w:val="21"/>
              </w:rPr>
            </w:pPr>
            <w:r w:rsidRPr="00357A9D">
              <w:rPr>
                <w:color w:val="000000"/>
                <w:kern w:val="0"/>
                <w:szCs w:val="21"/>
              </w:rPr>
              <w:t>电压</w:t>
            </w:r>
            <w:r w:rsidRPr="00357A9D">
              <w:rPr>
                <w:color w:val="000000"/>
                <w:kern w:val="0"/>
                <w:szCs w:val="21"/>
              </w:rPr>
              <w:t>U/V</w:t>
            </w:r>
          </w:p>
        </w:tc>
        <w:tc>
          <w:tcPr>
            <w:tcW w:w="1587" w:type="dxa"/>
            <w:tcBorders>
              <w:top w:val="outset" w:sz="6" w:space="0" w:color="auto"/>
              <w:left w:val="outset" w:sz="6" w:space="0" w:color="auto"/>
              <w:bottom w:val="outset" w:sz="6" w:space="0" w:color="auto"/>
              <w:right w:val="outset" w:sz="6" w:space="0" w:color="auto"/>
            </w:tcBorders>
            <w:vAlign w:val="center"/>
          </w:tcPr>
          <w:p w:rsidR="00345955" w:rsidRPr="00357A9D" w:rsidRDefault="00345955" w:rsidP="00220C14">
            <w:pPr>
              <w:widowControl/>
              <w:spacing w:line="360" w:lineRule="auto"/>
              <w:jc w:val="center"/>
              <w:textAlignment w:val="center"/>
              <w:rPr>
                <w:color w:val="000000"/>
                <w:kern w:val="0"/>
                <w:szCs w:val="21"/>
              </w:rPr>
            </w:pPr>
            <w:r w:rsidRPr="00357A9D">
              <w:rPr>
                <w:color w:val="000000"/>
                <w:kern w:val="0"/>
                <w:szCs w:val="21"/>
              </w:rPr>
              <w:t>电流</w:t>
            </w:r>
            <w:r w:rsidRPr="00357A9D">
              <w:rPr>
                <w:color w:val="000000"/>
                <w:kern w:val="0"/>
                <w:szCs w:val="21"/>
              </w:rPr>
              <w:t>I/A</w:t>
            </w:r>
          </w:p>
        </w:tc>
        <w:tc>
          <w:tcPr>
            <w:tcW w:w="1777" w:type="dxa"/>
            <w:tcBorders>
              <w:top w:val="outset" w:sz="6" w:space="0" w:color="auto"/>
              <w:left w:val="outset" w:sz="6" w:space="0" w:color="auto"/>
              <w:bottom w:val="outset" w:sz="6" w:space="0" w:color="auto"/>
              <w:right w:val="outset" w:sz="6" w:space="0" w:color="auto"/>
            </w:tcBorders>
            <w:vAlign w:val="center"/>
          </w:tcPr>
          <w:p w:rsidR="00345955" w:rsidRPr="00357A9D" w:rsidRDefault="00345955" w:rsidP="00220C14">
            <w:pPr>
              <w:widowControl/>
              <w:spacing w:line="360" w:lineRule="auto"/>
              <w:jc w:val="center"/>
              <w:textAlignment w:val="center"/>
              <w:rPr>
                <w:color w:val="000000"/>
                <w:kern w:val="0"/>
                <w:szCs w:val="21"/>
              </w:rPr>
            </w:pPr>
            <w:r w:rsidRPr="00357A9D">
              <w:rPr>
                <w:color w:val="000000"/>
                <w:kern w:val="0"/>
                <w:szCs w:val="21"/>
              </w:rPr>
              <w:t>电阻</w:t>
            </w:r>
            <w:r w:rsidRPr="00357A9D">
              <w:rPr>
                <w:color w:val="000000"/>
                <w:kern w:val="0"/>
                <w:szCs w:val="21"/>
              </w:rPr>
              <w:t>R/Ω</w:t>
            </w:r>
          </w:p>
        </w:tc>
        <w:tc>
          <w:tcPr>
            <w:tcW w:w="3127" w:type="dxa"/>
            <w:tcBorders>
              <w:top w:val="outset" w:sz="6" w:space="0" w:color="auto"/>
              <w:left w:val="outset" w:sz="6" w:space="0" w:color="auto"/>
              <w:bottom w:val="outset" w:sz="6" w:space="0" w:color="auto"/>
              <w:right w:val="outset" w:sz="6" w:space="0" w:color="auto"/>
            </w:tcBorders>
            <w:vAlign w:val="center"/>
          </w:tcPr>
          <w:p w:rsidR="00345955" w:rsidRPr="00357A9D" w:rsidRDefault="00345955" w:rsidP="00220C14">
            <w:pPr>
              <w:widowControl/>
              <w:spacing w:line="360" w:lineRule="auto"/>
              <w:jc w:val="center"/>
              <w:textAlignment w:val="center"/>
              <w:rPr>
                <w:color w:val="000000"/>
                <w:kern w:val="0"/>
                <w:szCs w:val="21"/>
              </w:rPr>
            </w:pPr>
            <w:r w:rsidRPr="00357A9D">
              <w:rPr>
                <w:color w:val="000000"/>
                <w:kern w:val="0"/>
                <w:szCs w:val="21"/>
              </w:rPr>
              <w:object w:dxaOrig="1640" w:dyaOrig="620">
                <v:shape id="对象 140" o:spid="_x0000_i1035" type="#_x0000_t75" alt="学科网(www.zxxk.com)--教育资源门户，提供试题试卷、教案、课件、教学论文、素材等各类教学资源库下载，还有大量丰富的教学资讯！" style="width:82pt;height:31pt;mso-position-horizontal-relative:page;mso-position-vertical-relative:page" o:ole="">
                  <v:imagedata r:id="rId41" o:title=""/>
                </v:shape>
                <o:OLEObject Type="Embed" ProgID="Equation.DSMT4" ShapeID="对象 140" DrawAspect="Content" ObjectID="_1660158286" r:id="rId42"/>
              </w:object>
            </w:r>
          </w:p>
        </w:tc>
      </w:tr>
      <w:tr w:rsidR="00345955" w:rsidTr="00220C14">
        <w:trPr>
          <w:tblCellSpacing w:w="0" w:type="dxa"/>
          <w:jc w:val="center"/>
        </w:trPr>
        <w:tc>
          <w:tcPr>
            <w:tcW w:w="922" w:type="dxa"/>
            <w:tcBorders>
              <w:top w:val="outset" w:sz="6" w:space="0" w:color="auto"/>
              <w:left w:val="outset" w:sz="6" w:space="0" w:color="auto"/>
              <w:bottom w:val="outset" w:sz="6" w:space="0" w:color="auto"/>
              <w:right w:val="outset" w:sz="6" w:space="0" w:color="auto"/>
            </w:tcBorders>
            <w:vAlign w:val="center"/>
          </w:tcPr>
          <w:p w:rsidR="00345955" w:rsidRPr="00357A9D" w:rsidRDefault="00345955" w:rsidP="00220C14">
            <w:pPr>
              <w:widowControl/>
              <w:spacing w:line="360" w:lineRule="auto"/>
              <w:jc w:val="center"/>
              <w:textAlignment w:val="center"/>
              <w:rPr>
                <w:color w:val="000000"/>
                <w:kern w:val="0"/>
                <w:szCs w:val="21"/>
              </w:rPr>
            </w:pPr>
            <w:r w:rsidRPr="00357A9D">
              <w:rPr>
                <w:color w:val="000000"/>
                <w:kern w:val="0"/>
                <w:szCs w:val="21"/>
              </w:rPr>
              <w:t>1</w:t>
            </w:r>
          </w:p>
        </w:tc>
        <w:tc>
          <w:tcPr>
            <w:tcW w:w="1587" w:type="dxa"/>
            <w:tcBorders>
              <w:top w:val="outset" w:sz="6" w:space="0" w:color="auto"/>
              <w:left w:val="outset" w:sz="6" w:space="0" w:color="auto"/>
              <w:bottom w:val="outset" w:sz="6" w:space="0" w:color="auto"/>
              <w:right w:val="outset" w:sz="6" w:space="0" w:color="auto"/>
            </w:tcBorders>
            <w:vAlign w:val="center"/>
          </w:tcPr>
          <w:p w:rsidR="00345955" w:rsidRPr="00357A9D" w:rsidRDefault="00345955" w:rsidP="00220C14">
            <w:pPr>
              <w:widowControl/>
              <w:spacing w:line="360" w:lineRule="auto"/>
              <w:jc w:val="center"/>
              <w:textAlignment w:val="center"/>
              <w:rPr>
                <w:color w:val="000000"/>
                <w:kern w:val="0"/>
                <w:szCs w:val="21"/>
              </w:rPr>
            </w:pPr>
            <w:r w:rsidRPr="00357A9D">
              <w:rPr>
                <w:color w:val="000000"/>
                <w:kern w:val="0"/>
                <w:szCs w:val="21"/>
              </w:rPr>
              <w:t xml:space="preserve">　</w:t>
            </w:r>
          </w:p>
        </w:tc>
        <w:tc>
          <w:tcPr>
            <w:tcW w:w="1587" w:type="dxa"/>
            <w:tcBorders>
              <w:top w:val="outset" w:sz="6" w:space="0" w:color="auto"/>
              <w:left w:val="outset" w:sz="6" w:space="0" w:color="auto"/>
              <w:bottom w:val="outset" w:sz="6" w:space="0" w:color="auto"/>
              <w:right w:val="outset" w:sz="6" w:space="0" w:color="auto"/>
            </w:tcBorders>
            <w:vAlign w:val="center"/>
          </w:tcPr>
          <w:p w:rsidR="00345955" w:rsidRPr="00357A9D" w:rsidRDefault="00345955" w:rsidP="00220C14">
            <w:pPr>
              <w:widowControl/>
              <w:spacing w:line="360" w:lineRule="auto"/>
              <w:jc w:val="center"/>
              <w:textAlignment w:val="center"/>
              <w:rPr>
                <w:color w:val="000000"/>
                <w:kern w:val="0"/>
                <w:szCs w:val="21"/>
              </w:rPr>
            </w:pPr>
            <w:r w:rsidRPr="00357A9D">
              <w:rPr>
                <w:color w:val="000000"/>
                <w:kern w:val="0"/>
                <w:szCs w:val="21"/>
              </w:rPr>
              <w:t xml:space="preserve">　</w:t>
            </w:r>
          </w:p>
        </w:tc>
        <w:tc>
          <w:tcPr>
            <w:tcW w:w="1777" w:type="dxa"/>
            <w:tcBorders>
              <w:top w:val="outset" w:sz="6" w:space="0" w:color="auto"/>
              <w:left w:val="outset" w:sz="6" w:space="0" w:color="auto"/>
              <w:bottom w:val="outset" w:sz="6" w:space="0" w:color="auto"/>
              <w:right w:val="outset" w:sz="6" w:space="0" w:color="auto"/>
            </w:tcBorders>
            <w:vAlign w:val="center"/>
          </w:tcPr>
          <w:p w:rsidR="00345955" w:rsidRPr="00357A9D" w:rsidRDefault="00345955" w:rsidP="00220C14">
            <w:pPr>
              <w:widowControl/>
              <w:spacing w:line="360" w:lineRule="auto"/>
              <w:jc w:val="center"/>
              <w:textAlignment w:val="center"/>
              <w:rPr>
                <w:color w:val="000000"/>
                <w:kern w:val="0"/>
                <w:szCs w:val="21"/>
              </w:rPr>
            </w:pPr>
            <w:r w:rsidRPr="00357A9D">
              <w:rPr>
                <w:color w:val="000000"/>
                <w:kern w:val="0"/>
                <w:szCs w:val="21"/>
              </w:rPr>
              <w:t xml:space="preserve">　</w:t>
            </w:r>
          </w:p>
        </w:tc>
        <w:tc>
          <w:tcPr>
            <w:tcW w:w="3127" w:type="dxa"/>
            <w:tcBorders>
              <w:top w:val="outset" w:sz="6" w:space="0" w:color="auto"/>
              <w:left w:val="outset" w:sz="6" w:space="0" w:color="auto"/>
              <w:bottom w:val="outset" w:sz="6" w:space="0" w:color="auto"/>
              <w:right w:val="outset" w:sz="6" w:space="0" w:color="auto"/>
            </w:tcBorders>
            <w:vAlign w:val="center"/>
          </w:tcPr>
          <w:p w:rsidR="00345955" w:rsidRPr="00357A9D" w:rsidRDefault="00345955" w:rsidP="00220C14">
            <w:pPr>
              <w:widowControl/>
              <w:spacing w:line="360" w:lineRule="auto"/>
              <w:jc w:val="center"/>
              <w:textAlignment w:val="center"/>
              <w:rPr>
                <w:color w:val="000000"/>
                <w:kern w:val="0"/>
                <w:szCs w:val="21"/>
              </w:rPr>
            </w:pPr>
            <w:r w:rsidRPr="00357A9D">
              <w:rPr>
                <w:color w:val="000000"/>
                <w:kern w:val="0"/>
                <w:szCs w:val="21"/>
              </w:rPr>
              <w:t xml:space="preserve">　</w:t>
            </w:r>
          </w:p>
        </w:tc>
      </w:tr>
      <w:tr w:rsidR="00345955" w:rsidTr="00220C14">
        <w:trPr>
          <w:tblCellSpacing w:w="0" w:type="dxa"/>
          <w:jc w:val="center"/>
        </w:trPr>
        <w:tc>
          <w:tcPr>
            <w:tcW w:w="922" w:type="dxa"/>
            <w:tcBorders>
              <w:top w:val="outset" w:sz="6" w:space="0" w:color="auto"/>
              <w:left w:val="outset" w:sz="6" w:space="0" w:color="auto"/>
              <w:bottom w:val="outset" w:sz="6" w:space="0" w:color="auto"/>
              <w:right w:val="outset" w:sz="6" w:space="0" w:color="auto"/>
            </w:tcBorders>
            <w:vAlign w:val="center"/>
          </w:tcPr>
          <w:p w:rsidR="00345955" w:rsidRPr="00357A9D" w:rsidRDefault="00345955" w:rsidP="00220C14">
            <w:pPr>
              <w:widowControl/>
              <w:spacing w:line="360" w:lineRule="auto"/>
              <w:jc w:val="center"/>
              <w:textAlignment w:val="center"/>
              <w:rPr>
                <w:color w:val="000000"/>
                <w:kern w:val="0"/>
                <w:szCs w:val="21"/>
              </w:rPr>
            </w:pPr>
            <w:r w:rsidRPr="00357A9D">
              <w:rPr>
                <w:color w:val="000000"/>
                <w:kern w:val="0"/>
                <w:szCs w:val="21"/>
              </w:rPr>
              <w:t>2</w:t>
            </w:r>
          </w:p>
        </w:tc>
        <w:tc>
          <w:tcPr>
            <w:tcW w:w="1587" w:type="dxa"/>
            <w:tcBorders>
              <w:top w:val="outset" w:sz="6" w:space="0" w:color="auto"/>
              <w:left w:val="outset" w:sz="6" w:space="0" w:color="auto"/>
              <w:bottom w:val="outset" w:sz="6" w:space="0" w:color="auto"/>
              <w:right w:val="outset" w:sz="6" w:space="0" w:color="auto"/>
            </w:tcBorders>
            <w:vAlign w:val="center"/>
          </w:tcPr>
          <w:p w:rsidR="00345955" w:rsidRPr="00357A9D" w:rsidRDefault="00345955" w:rsidP="00220C14">
            <w:pPr>
              <w:widowControl/>
              <w:spacing w:line="360" w:lineRule="auto"/>
              <w:jc w:val="center"/>
              <w:textAlignment w:val="center"/>
              <w:rPr>
                <w:color w:val="000000"/>
                <w:kern w:val="0"/>
                <w:szCs w:val="21"/>
              </w:rPr>
            </w:pPr>
            <w:r w:rsidRPr="00357A9D">
              <w:rPr>
                <w:color w:val="000000"/>
                <w:kern w:val="0"/>
                <w:szCs w:val="21"/>
              </w:rPr>
              <w:t xml:space="preserve">　</w:t>
            </w:r>
          </w:p>
        </w:tc>
        <w:tc>
          <w:tcPr>
            <w:tcW w:w="1587" w:type="dxa"/>
            <w:tcBorders>
              <w:top w:val="outset" w:sz="6" w:space="0" w:color="auto"/>
              <w:left w:val="outset" w:sz="6" w:space="0" w:color="auto"/>
              <w:bottom w:val="outset" w:sz="6" w:space="0" w:color="auto"/>
              <w:right w:val="outset" w:sz="6" w:space="0" w:color="auto"/>
            </w:tcBorders>
            <w:vAlign w:val="center"/>
          </w:tcPr>
          <w:p w:rsidR="00345955" w:rsidRPr="00357A9D" w:rsidRDefault="00345955" w:rsidP="00220C14">
            <w:pPr>
              <w:widowControl/>
              <w:spacing w:line="360" w:lineRule="auto"/>
              <w:jc w:val="center"/>
              <w:textAlignment w:val="center"/>
              <w:rPr>
                <w:color w:val="000000"/>
                <w:kern w:val="0"/>
                <w:szCs w:val="21"/>
              </w:rPr>
            </w:pPr>
            <w:r w:rsidRPr="00357A9D">
              <w:rPr>
                <w:color w:val="000000"/>
                <w:kern w:val="0"/>
                <w:szCs w:val="21"/>
              </w:rPr>
              <w:t xml:space="preserve">　</w:t>
            </w:r>
          </w:p>
        </w:tc>
        <w:tc>
          <w:tcPr>
            <w:tcW w:w="1777" w:type="dxa"/>
            <w:tcBorders>
              <w:top w:val="outset" w:sz="6" w:space="0" w:color="auto"/>
              <w:left w:val="outset" w:sz="6" w:space="0" w:color="auto"/>
              <w:bottom w:val="outset" w:sz="6" w:space="0" w:color="auto"/>
              <w:right w:val="outset" w:sz="6" w:space="0" w:color="auto"/>
            </w:tcBorders>
            <w:vAlign w:val="center"/>
          </w:tcPr>
          <w:p w:rsidR="00345955" w:rsidRPr="00357A9D" w:rsidRDefault="00345955" w:rsidP="00220C14">
            <w:pPr>
              <w:widowControl/>
              <w:spacing w:line="360" w:lineRule="auto"/>
              <w:jc w:val="center"/>
              <w:textAlignment w:val="center"/>
              <w:rPr>
                <w:color w:val="000000"/>
                <w:kern w:val="0"/>
                <w:szCs w:val="21"/>
              </w:rPr>
            </w:pPr>
            <w:r w:rsidRPr="00357A9D">
              <w:rPr>
                <w:color w:val="000000"/>
                <w:kern w:val="0"/>
                <w:szCs w:val="21"/>
              </w:rPr>
              <w:t xml:space="preserve">　</w:t>
            </w:r>
          </w:p>
        </w:tc>
        <w:tc>
          <w:tcPr>
            <w:tcW w:w="3127" w:type="dxa"/>
            <w:tcBorders>
              <w:top w:val="outset" w:sz="6" w:space="0" w:color="auto"/>
              <w:left w:val="outset" w:sz="6" w:space="0" w:color="auto"/>
              <w:bottom w:val="outset" w:sz="6" w:space="0" w:color="auto"/>
              <w:right w:val="outset" w:sz="6" w:space="0" w:color="auto"/>
            </w:tcBorders>
            <w:vAlign w:val="center"/>
          </w:tcPr>
          <w:p w:rsidR="00345955" w:rsidRPr="00357A9D" w:rsidRDefault="00345955" w:rsidP="00220C14">
            <w:pPr>
              <w:widowControl/>
              <w:spacing w:line="360" w:lineRule="auto"/>
              <w:jc w:val="center"/>
              <w:textAlignment w:val="center"/>
              <w:rPr>
                <w:color w:val="000000"/>
                <w:kern w:val="0"/>
                <w:szCs w:val="21"/>
              </w:rPr>
            </w:pPr>
            <w:r w:rsidRPr="00357A9D">
              <w:rPr>
                <w:color w:val="000000"/>
                <w:kern w:val="0"/>
                <w:szCs w:val="21"/>
              </w:rPr>
              <w:t xml:space="preserve">　</w:t>
            </w:r>
          </w:p>
        </w:tc>
      </w:tr>
      <w:tr w:rsidR="00345955" w:rsidTr="00220C14">
        <w:trPr>
          <w:tblCellSpacing w:w="0" w:type="dxa"/>
          <w:jc w:val="center"/>
        </w:trPr>
        <w:tc>
          <w:tcPr>
            <w:tcW w:w="922" w:type="dxa"/>
            <w:tcBorders>
              <w:top w:val="outset" w:sz="6" w:space="0" w:color="auto"/>
              <w:left w:val="outset" w:sz="6" w:space="0" w:color="auto"/>
              <w:bottom w:val="outset" w:sz="6" w:space="0" w:color="auto"/>
              <w:right w:val="outset" w:sz="6" w:space="0" w:color="auto"/>
            </w:tcBorders>
            <w:vAlign w:val="center"/>
          </w:tcPr>
          <w:p w:rsidR="00345955" w:rsidRPr="00357A9D" w:rsidRDefault="00345955" w:rsidP="00220C14">
            <w:pPr>
              <w:widowControl/>
              <w:spacing w:line="360" w:lineRule="auto"/>
              <w:jc w:val="center"/>
              <w:textAlignment w:val="center"/>
              <w:rPr>
                <w:color w:val="000000"/>
                <w:kern w:val="0"/>
                <w:szCs w:val="21"/>
              </w:rPr>
            </w:pPr>
            <w:r w:rsidRPr="00357A9D">
              <w:rPr>
                <w:color w:val="000000"/>
                <w:kern w:val="0"/>
                <w:szCs w:val="21"/>
              </w:rPr>
              <w:t>3</w:t>
            </w:r>
          </w:p>
        </w:tc>
        <w:tc>
          <w:tcPr>
            <w:tcW w:w="1587" w:type="dxa"/>
            <w:tcBorders>
              <w:top w:val="outset" w:sz="6" w:space="0" w:color="auto"/>
              <w:left w:val="outset" w:sz="6" w:space="0" w:color="auto"/>
              <w:bottom w:val="outset" w:sz="6" w:space="0" w:color="auto"/>
              <w:right w:val="outset" w:sz="6" w:space="0" w:color="auto"/>
            </w:tcBorders>
            <w:vAlign w:val="center"/>
          </w:tcPr>
          <w:p w:rsidR="00345955" w:rsidRPr="00357A9D" w:rsidRDefault="00345955" w:rsidP="00220C14">
            <w:pPr>
              <w:widowControl/>
              <w:spacing w:line="360" w:lineRule="auto"/>
              <w:jc w:val="center"/>
              <w:textAlignment w:val="center"/>
              <w:rPr>
                <w:color w:val="000000"/>
                <w:kern w:val="0"/>
                <w:szCs w:val="21"/>
              </w:rPr>
            </w:pPr>
            <w:r w:rsidRPr="00357A9D">
              <w:rPr>
                <w:color w:val="000000"/>
                <w:kern w:val="0"/>
                <w:szCs w:val="21"/>
              </w:rPr>
              <w:t xml:space="preserve">　</w:t>
            </w:r>
          </w:p>
        </w:tc>
        <w:tc>
          <w:tcPr>
            <w:tcW w:w="1587" w:type="dxa"/>
            <w:tcBorders>
              <w:top w:val="outset" w:sz="6" w:space="0" w:color="auto"/>
              <w:left w:val="outset" w:sz="6" w:space="0" w:color="auto"/>
              <w:bottom w:val="outset" w:sz="6" w:space="0" w:color="auto"/>
              <w:right w:val="outset" w:sz="6" w:space="0" w:color="auto"/>
            </w:tcBorders>
            <w:vAlign w:val="center"/>
          </w:tcPr>
          <w:p w:rsidR="00345955" w:rsidRPr="00357A9D" w:rsidRDefault="00345955" w:rsidP="00220C14">
            <w:pPr>
              <w:widowControl/>
              <w:spacing w:line="360" w:lineRule="auto"/>
              <w:jc w:val="center"/>
              <w:textAlignment w:val="center"/>
              <w:rPr>
                <w:color w:val="000000"/>
                <w:kern w:val="0"/>
                <w:szCs w:val="21"/>
              </w:rPr>
            </w:pPr>
            <w:r w:rsidRPr="00357A9D">
              <w:rPr>
                <w:color w:val="000000"/>
                <w:kern w:val="0"/>
                <w:szCs w:val="21"/>
              </w:rPr>
              <w:t xml:space="preserve">　</w:t>
            </w:r>
          </w:p>
        </w:tc>
        <w:tc>
          <w:tcPr>
            <w:tcW w:w="1777" w:type="dxa"/>
            <w:tcBorders>
              <w:top w:val="outset" w:sz="6" w:space="0" w:color="auto"/>
              <w:left w:val="outset" w:sz="6" w:space="0" w:color="auto"/>
              <w:bottom w:val="outset" w:sz="6" w:space="0" w:color="auto"/>
              <w:right w:val="outset" w:sz="6" w:space="0" w:color="auto"/>
            </w:tcBorders>
            <w:vAlign w:val="center"/>
          </w:tcPr>
          <w:p w:rsidR="00345955" w:rsidRPr="00357A9D" w:rsidRDefault="00345955" w:rsidP="00220C14">
            <w:pPr>
              <w:widowControl/>
              <w:spacing w:line="360" w:lineRule="auto"/>
              <w:jc w:val="center"/>
              <w:textAlignment w:val="center"/>
              <w:rPr>
                <w:color w:val="000000"/>
                <w:kern w:val="0"/>
                <w:szCs w:val="21"/>
              </w:rPr>
            </w:pPr>
            <w:r w:rsidRPr="00357A9D">
              <w:rPr>
                <w:color w:val="000000"/>
                <w:kern w:val="0"/>
                <w:szCs w:val="21"/>
              </w:rPr>
              <w:t xml:space="preserve">　</w:t>
            </w:r>
          </w:p>
        </w:tc>
        <w:tc>
          <w:tcPr>
            <w:tcW w:w="3127" w:type="dxa"/>
            <w:tcBorders>
              <w:top w:val="outset" w:sz="6" w:space="0" w:color="auto"/>
              <w:left w:val="outset" w:sz="6" w:space="0" w:color="auto"/>
              <w:bottom w:val="outset" w:sz="6" w:space="0" w:color="auto"/>
              <w:right w:val="outset" w:sz="6" w:space="0" w:color="auto"/>
            </w:tcBorders>
            <w:vAlign w:val="center"/>
          </w:tcPr>
          <w:p w:rsidR="00345955" w:rsidRPr="00357A9D" w:rsidRDefault="00345955" w:rsidP="00220C14">
            <w:pPr>
              <w:widowControl/>
              <w:spacing w:line="360" w:lineRule="auto"/>
              <w:jc w:val="center"/>
              <w:textAlignment w:val="center"/>
              <w:rPr>
                <w:color w:val="000000"/>
                <w:kern w:val="0"/>
                <w:szCs w:val="21"/>
              </w:rPr>
            </w:pPr>
            <w:r w:rsidRPr="00357A9D">
              <w:rPr>
                <w:color w:val="000000"/>
                <w:kern w:val="0"/>
                <w:szCs w:val="21"/>
              </w:rPr>
              <w:t xml:space="preserve">　</w:t>
            </w:r>
          </w:p>
        </w:tc>
      </w:tr>
    </w:tbl>
    <w:p w:rsidR="00345955" w:rsidRPr="00357A9D" w:rsidRDefault="00345955" w:rsidP="00345955">
      <w:pPr>
        <w:snapToGrid w:val="0"/>
        <w:spacing w:line="360" w:lineRule="auto"/>
        <w:textAlignment w:val="center"/>
        <w:rPr>
          <w:color w:val="000000"/>
          <w:kern w:val="0"/>
          <w:szCs w:val="21"/>
        </w:rPr>
      </w:pPr>
      <w:r w:rsidRPr="00357A9D">
        <w:rPr>
          <w:color w:val="000000"/>
          <w:kern w:val="0"/>
          <w:szCs w:val="21"/>
        </w:rPr>
        <w:t>(3)</w:t>
      </w:r>
      <w:r w:rsidRPr="00357A9D">
        <w:rPr>
          <w:color w:val="000000"/>
          <w:kern w:val="0"/>
          <w:szCs w:val="21"/>
        </w:rPr>
        <w:t>根据每次记录的电压和电流值，求它的对应的电阻值，再求出它们的平均值</w:t>
      </w:r>
      <w:r w:rsidRPr="00357A9D">
        <w:rPr>
          <w:color w:val="000000"/>
          <w:kern w:val="0"/>
          <w:szCs w:val="21"/>
        </w:rPr>
        <w:object w:dxaOrig="1640" w:dyaOrig="620">
          <v:shape id="对象 141" o:spid="_x0000_i1036" type="#_x0000_t75" alt="学科网(www.zxxk.com)--教育资源门户，提供试题试卷、教案、课件、教学论文、素材等各类教学资源库下载，还有大量丰富的教学资讯！" style="width:82pt;height:31pt;mso-position-horizontal-relative:page;mso-position-vertical-relative:page" o:ole="">
            <v:imagedata r:id="rId41" o:title=""/>
          </v:shape>
          <o:OLEObject Type="Embed" ProgID="Equation.DSMT4" ShapeID="对象 141" DrawAspect="Content" ObjectID="_1660158287" r:id="rId43"/>
        </w:object>
      </w:r>
      <w:r w:rsidRPr="00357A9D">
        <w:rPr>
          <w:color w:val="000000"/>
          <w:kern w:val="0"/>
          <w:szCs w:val="21"/>
        </w:rPr>
        <w:t>。</w:t>
      </w:r>
    </w:p>
    <w:p w:rsidR="00345955" w:rsidRPr="00357A9D" w:rsidRDefault="00345955" w:rsidP="00345955">
      <w:pPr>
        <w:widowControl/>
        <w:spacing w:line="360" w:lineRule="auto"/>
        <w:textAlignment w:val="center"/>
        <w:rPr>
          <w:kern w:val="0"/>
          <w:szCs w:val="21"/>
        </w:rPr>
      </w:pPr>
      <w:r w:rsidRPr="00357A9D">
        <w:rPr>
          <w:kern w:val="0"/>
          <w:szCs w:val="21"/>
        </w:rPr>
        <w:t>2.</w:t>
      </w:r>
      <w:r w:rsidRPr="00357A9D">
        <w:rPr>
          <w:kern w:val="0"/>
          <w:szCs w:val="21"/>
        </w:rPr>
        <w:t>安阻法：</w:t>
      </w:r>
      <w:r w:rsidRPr="00357A9D">
        <w:rPr>
          <w:color w:val="000000"/>
          <w:kern w:val="0"/>
          <w:szCs w:val="21"/>
        </w:rPr>
        <w:br/>
      </w:r>
      <w:r w:rsidRPr="00357A9D">
        <w:rPr>
          <w:kern w:val="0"/>
          <w:szCs w:val="21"/>
        </w:rPr>
        <w:t>①</w:t>
      </w:r>
      <w:r w:rsidRPr="00357A9D">
        <w:rPr>
          <w:kern w:val="0"/>
          <w:szCs w:val="21"/>
        </w:rPr>
        <w:t>实验器材：电源、两个开关、电流表、一个阻值已知的定值电阻</w:t>
      </w:r>
      <w:r w:rsidRPr="00357A9D">
        <w:rPr>
          <w:color w:val="000000"/>
          <w:kern w:val="0"/>
          <w:szCs w:val="21"/>
        </w:rPr>
        <w:t>R</w:t>
      </w:r>
      <w:r w:rsidRPr="00357A9D">
        <w:rPr>
          <w:color w:val="000000"/>
          <w:kern w:val="0"/>
          <w:szCs w:val="21"/>
          <w:vertAlign w:val="subscript"/>
        </w:rPr>
        <w:t>0</w:t>
      </w:r>
      <w:r w:rsidRPr="00357A9D">
        <w:rPr>
          <w:kern w:val="0"/>
          <w:szCs w:val="21"/>
        </w:rPr>
        <w:t>、待测定电阻</w:t>
      </w:r>
      <w:r w:rsidRPr="00357A9D">
        <w:rPr>
          <w:color w:val="000000"/>
          <w:kern w:val="0"/>
          <w:szCs w:val="21"/>
        </w:rPr>
        <w:t>R</w:t>
      </w:r>
      <w:r w:rsidRPr="00357A9D">
        <w:rPr>
          <w:color w:val="000000"/>
          <w:kern w:val="0"/>
          <w:szCs w:val="21"/>
          <w:vertAlign w:val="subscript"/>
        </w:rPr>
        <w:t>x</w:t>
      </w:r>
      <w:r w:rsidRPr="00357A9D">
        <w:rPr>
          <w:kern w:val="0"/>
          <w:szCs w:val="21"/>
        </w:rPr>
        <w:t>和导线若干。</w:t>
      </w:r>
    </w:p>
    <w:p w:rsidR="00345955" w:rsidRPr="00357A9D" w:rsidRDefault="00345955" w:rsidP="00345955">
      <w:pPr>
        <w:widowControl/>
        <w:spacing w:line="360" w:lineRule="auto"/>
        <w:textAlignment w:val="center"/>
        <w:rPr>
          <w:kern w:val="0"/>
          <w:szCs w:val="21"/>
        </w:rPr>
      </w:pPr>
      <w:r w:rsidRPr="00357A9D">
        <w:rPr>
          <w:kern w:val="0"/>
          <w:szCs w:val="21"/>
        </w:rPr>
        <w:lastRenderedPageBreak/>
        <w:t>②</w:t>
      </w:r>
      <w:r w:rsidRPr="00357A9D">
        <w:rPr>
          <w:kern w:val="0"/>
          <w:szCs w:val="21"/>
        </w:rPr>
        <w:t>实验电路图：</w:t>
      </w:r>
      <w:r>
        <w:rPr>
          <w:noProof/>
          <w:kern w:val="0"/>
          <w:szCs w:val="21"/>
        </w:rPr>
        <w:drawing>
          <wp:inline distT="0" distB="0" distL="0" distR="0">
            <wp:extent cx="1666875" cy="1152525"/>
            <wp:effectExtent l="0" t="0" r="9525" b="9525"/>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2" descr="学科网(www.zxxk.com)--教育资源门户，提供试题试卷、教案、课件、教学论文、素材等各类教学资源库下载，还有大量丰富的教学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666875" cy="1152525"/>
                    </a:xfrm>
                    <a:prstGeom prst="rect">
                      <a:avLst/>
                    </a:prstGeom>
                    <a:noFill/>
                    <a:ln>
                      <a:noFill/>
                    </a:ln>
                    <a:effectLst/>
                  </pic:spPr>
                </pic:pic>
              </a:graphicData>
            </a:graphic>
          </wp:inline>
        </w:drawing>
      </w:r>
    </w:p>
    <w:p w:rsidR="00345955" w:rsidRPr="00357A9D" w:rsidRDefault="00345955" w:rsidP="00345955">
      <w:pPr>
        <w:widowControl/>
        <w:spacing w:line="360" w:lineRule="auto"/>
        <w:textAlignment w:val="center"/>
        <w:rPr>
          <w:kern w:val="0"/>
          <w:szCs w:val="21"/>
        </w:rPr>
      </w:pPr>
      <w:r w:rsidRPr="00357A9D">
        <w:rPr>
          <w:kern w:val="0"/>
          <w:szCs w:val="21"/>
        </w:rPr>
        <w:t>③</w:t>
      </w:r>
      <w:r w:rsidRPr="00357A9D">
        <w:rPr>
          <w:kern w:val="0"/>
          <w:szCs w:val="21"/>
        </w:rPr>
        <w:t>实验步骤：</w:t>
      </w:r>
    </w:p>
    <w:p w:rsidR="00345955" w:rsidRPr="00357A9D" w:rsidRDefault="00345955" w:rsidP="00345955">
      <w:pPr>
        <w:widowControl/>
        <w:spacing w:line="360" w:lineRule="auto"/>
        <w:textAlignment w:val="center"/>
        <w:rPr>
          <w:color w:val="000000"/>
          <w:kern w:val="0"/>
          <w:szCs w:val="21"/>
        </w:rPr>
      </w:pPr>
      <w:r w:rsidRPr="00357A9D">
        <w:rPr>
          <w:kern w:val="0"/>
          <w:szCs w:val="21"/>
        </w:rPr>
        <w:t>(1)</w:t>
      </w:r>
      <w:r w:rsidRPr="00357A9D">
        <w:rPr>
          <w:color w:val="000000"/>
          <w:kern w:val="0"/>
          <w:szCs w:val="21"/>
        </w:rPr>
        <w:t>按图连好电路，注意连接时开关要断开；</w:t>
      </w:r>
    </w:p>
    <w:p w:rsidR="00345955" w:rsidRPr="00357A9D" w:rsidRDefault="00345955" w:rsidP="00345955">
      <w:pPr>
        <w:widowControl/>
        <w:spacing w:line="360" w:lineRule="auto"/>
        <w:textAlignment w:val="center"/>
        <w:rPr>
          <w:color w:val="000000"/>
          <w:kern w:val="0"/>
          <w:szCs w:val="21"/>
          <w:vertAlign w:val="subscript"/>
        </w:rPr>
      </w:pPr>
      <w:r w:rsidRPr="00357A9D">
        <w:rPr>
          <w:color w:val="000000"/>
          <w:kern w:val="0"/>
          <w:szCs w:val="21"/>
        </w:rPr>
        <w:t>(2)S</w:t>
      </w:r>
      <w:r w:rsidRPr="00357A9D">
        <w:rPr>
          <w:color w:val="000000"/>
          <w:kern w:val="0"/>
          <w:szCs w:val="21"/>
        </w:rPr>
        <w:t>闭合，</w:t>
      </w:r>
      <w:r w:rsidRPr="00357A9D">
        <w:rPr>
          <w:color w:val="000000"/>
          <w:kern w:val="0"/>
          <w:szCs w:val="21"/>
        </w:rPr>
        <w:t>S</w:t>
      </w:r>
      <w:r w:rsidRPr="00357A9D">
        <w:rPr>
          <w:color w:val="000000"/>
          <w:kern w:val="0"/>
          <w:szCs w:val="21"/>
          <w:vertAlign w:val="subscript"/>
        </w:rPr>
        <w:t>1</w:t>
      </w:r>
      <w:r w:rsidRPr="00357A9D">
        <w:rPr>
          <w:color w:val="000000"/>
          <w:kern w:val="0"/>
          <w:szCs w:val="21"/>
        </w:rPr>
        <w:t>断开，电流表示数为</w:t>
      </w:r>
      <w:r w:rsidRPr="00357A9D">
        <w:rPr>
          <w:color w:val="000000"/>
          <w:kern w:val="0"/>
          <w:szCs w:val="21"/>
        </w:rPr>
        <w:t>I</w:t>
      </w:r>
      <w:r w:rsidRPr="00357A9D">
        <w:rPr>
          <w:color w:val="000000"/>
          <w:kern w:val="0"/>
          <w:szCs w:val="21"/>
          <w:vertAlign w:val="subscript"/>
        </w:rPr>
        <w:t>1</w:t>
      </w:r>
      <w:r w:rsidRPr="00357A9D">
        <w:rPr>
          <w:color w:val="000000"/>
          <w:kern w:val="0"/>
          <w:szCs w:val="21"/>
        </w:rPr>
        <w:t>；</w:t>
      </w:r>
      <w:r w:rsidRPr="00357A9D">
        <w:rPr>
          <w:color w:val="000000"/>
          <w:kern w:val="0"/>
          <w:szCs w:val="21"/>
        </w:rPr>
        <w:br/>
        <w:t>(3)S</w:t>
      </w:r>
      <w:r w:rsidRPr="00357A9D">
        <w:rPr>
          <w:color w:val="000000"/>
          <w:kern w:val="0"/>
          <w:szCs w:val="21"/>
        </w:rPr>
        <w:t>、</w:t>
      </w:r>
      <w:r w:rsidRPr="00357A9D">
        <w:rPr>
          <w:color w:val="000000"/>
          <w:kern w:val="0"/>
          <w:szCs w:val="21"/>
        </w:rPr>
        <w:t>S</w:t>
      </w:r>
      <w:r w:rsidRPr="00357A9D">
        <w:rPr>
          <w:color w:val="000000"/>
          <w:kern w:val="0"/>
          <w:szCs w:val="21"/>
          <w:vertAlign w:val="subscript"/>
        </w:rPr>
        <w:t>1</w:t>
      </w:r>
      <w:r w:rsidRPr="00357A9D">
        <w:rPr>
          <w:color w:val="000000"/>
          <w:kern w:val="0"/>
          <w:szCs w:val="21"/>
        </w:rPr>
        <w:t>闭合，电流表的示数为</w:t>
      </w:r>
      <w:r w:rsidRPr="00357A9D">
        <w:rPr>
          <w:color w:val="000000"/>
          <w:kern w:val="0"/>
          <w:szCs w:val="21"/>
        </w:rPr>
        <w:t>I</w:t>
      </w:r>
      <w:r w:rsidRPr="00357A9D">
        <w:rPr>
          <w:color w:val="000000"/>
          <w:kern w:val="0"/>
          <w:szCs w:val="21"/>
          <w:vertAlign w:val="subscript"/>
        </w:rPr>
        <w:t>2</w:t>
      </w:r>
      <w:r w:rsidRPr="00357A9D">
        <w:rPr>
          <w:color w:val="000000"/>
          <w:kern w:val="0"/>
          <w:szCs w:val="21"/>
        </w:rPr>
        <w:t>；</w:t>
      </w:r>
      <w:r w:rsidRPr="00357A9D">
        <w:rPr>
          <w:color w:val="000000"/>
          <w:kern w:val="0"/>
          <w:szCs w:val="21"/>
        </w:rPr>
        <w:br/>
        <w:t>(4)</w:t>
      </w:r>
      <w:r w:rsidRPr="00357A9D">
        <w:rPr>
          <w:color w:val="000000"/>
          <w:kern w:val="0"/>
          <w:szCs w:val="21"/>
        </w:rPr>
        <w:t>计算：</w:t>
      </w:r>
      <w:r w:rsidRPr="00357A9D">
        <w:rPr>
          <w:color w:val="000000"/>
          <w:kern w:val="0"/>
          <w:szCs w:val="21"/>
        </w:rPr>
        <w:t xml:space="preserve"> U=I</w:t>
      </w:r>
      <w:r w:rsidRPr="00357A9D">
        <w:rPr>
          <w:color w:val="000000"/>
          <w:kern w:val="0"/>
          <w:szCs w:val="21"/>
          <w:vertAlign w:val="subscript"/>
        </w:rPr>
        <w:t>1</w:t>
      </w:r>
      <w:r w:rsidRPr="00357A9D">
        <w:rPr>
          <w:color w:val="000000"/>
          <w:kern w:val="0"/>
          <w:szCs w:val="21"/>
        </w:rPr>
        <w:t>R</w:t>
      </w:r>
      <w:r w:rsidRPr="00357A9D">
        <w:rPr>
          <w:color w:val="000000"/>
          <w:kern w:val="0"/>
          <w:szCs w:val="21"/>
          <w:vertAlign w:val="subscript"/>
        </w:rPr>
        <w:t>0</w:t>
      </w:r>
      <w:r w:rsidRPr="00357A9D">
        <w:rPr>
          <w:color w:val="000000"/>
          <w:kern w:val="0"/>
          <w:szCs w:val="21"/>
        </w:rPr>
        <w:t xml:space="preserve">　</w:t>
      </w:r>
      <w:r w:rsidRPr="00357A9D">
        <w:rPr>
          <w:color w:val="000000"/>
          <w:kern w:val="0"/>
          <w:szCs w:val="21"/>
        </w:rPr>
        <w:t xml:space="preserve"> Ix=I</w:t>
      </w:r>
      <w:r w:rsidRPr="00357A9D">
        <w:rPr>
          <w:color w:val="000000"/>
          <w:kern w:val="0"/>
          <w:szCs w:val="21"/>
          <w:vertAlign w:val="subscript"/>
        </w:rPr>
        <w:t>2</w:t>
      </w:r>
      <w:r w:rsidRPr="00357A9D">
        <w:rPr>
          <w:color w:val="000000"/>
          <w:kern w:val="0"/>
          <w:szCs w:val="21"/>
        </w:rPr>
        <w:t>-I</w:t>
      </w:r>
      <w:r w:rsidRPr="00357A9D">
        <w:rPr>
          <w:color w:val="000000"/>
          <w:kern w:val="0"/>
          <w:szCs w:val="21"/>
          <w:vertAlign w:val="subscript"/>
        </w:rPr>
        <w:t xml:space="preserve">1  </w:t>
      </w:r>
    </w:p>
    <w:p w:rsidR="00345955" w:rsidRPr="00357A9D" w:rsidRDefault="00345955" w:rsidP="00345955">
      <w:pPr>
        <w:widowControl/>
        <w:spacing w:line="360" w:lineRule="auto"/>
        <w:jc w:val="center"/>
        <w:textAlignment w:val="center"/>
        <w:rPr>
          <w:color w:val="000000"/>
          <w:kern w:val="0"/>
          <w:szCs w:val="21"/>
        </w:rPr>
      </w:pPr>
      <w:r w:rsidRPr="00357A9D">
        <w:rPr>
          <w:color w:val="000000"/>
          <w:kern w:val="0"/>
          <w:szCs w:val="21"/>
        </w:rPr>
        <w:object w:dxaOrig="2580" w:dyaOrig="740">
          <v:shape id="对象 178" o:spid="_x0000_i1037" type="#_x0000_t75" alt="学科网(www.zxxk.com)--教育资源门户，提供试题试卷、教案、课件、教学论文、素材等各类教学资源库下载，还有大量丰富的教学资讯！" style="width:129pt;height:37pt;mso-position-horizontal-relative:page;mso-position-vertical-relative:page" o:ole="">
            <v:fill o:detectmouseclick="t"/>
            <v:imagedata r:id="rId45" o:title=""/>
            <o:lock v:ext="edit" aspectratio="f"/>
          </v:shape>
          <o:OLEObject Type="Embed" ProgID="Equation.DSMT4" ShapeID="对象 178" DrawAspect="Content" ObjectID="_1660158288" r:id="rId46"/>
        </w:object>
      </w:r>
    </w:p>
    <w:p w:rsidR="00345955" w:rsidRPr="00357A9D" w:rsidRDefault="00345955" w:rsidP="00345955">
      <w:pPr>
        <w:widowControl/>
        <w:spacing w:line="360" w:lineRule="auto"/>
        <w:textAlignment w:val="center"/>
        <w:rPr>
          <w:kern w:val="0"/>
          <w:szCs w:val="21"/>
        </w:rPr>
      </w:pPr>
      <w:r w:rsidRPr="00357A9D">
        <w:rPr>
          <w:color w:val="000000"/>
          <w:kern w:val="0"/>
          <w:szCs w:val="21"/>
        </w:rPr>
        <w:object w:dxaOrig="2380" w:dyaOrig="680">
          <v:shape id="对象 143" o:spid="_x0000_i1038" type="#_x0000_t75" alt="学科网(www.zxxk.com)--教育资源门户，提供试题试卷、教案、课件、教学论文、素材等各类教学资源库下载，还有大量丰富的教学资讯！" style="width:119pt;height:34pt;mso-position-horizontal-relative:page;mso-position-vertical-relative:page" o:ole="">
            <v:fill o:detectmouseclick="t"/>
            <v:imagedata r:id="rId47" o:title=""/>
          </v:shape>
          <o:OLEObject Type="Embed" ProgID="Equation.DSMT4" ShapeID="对象 143" DrawAspect="Content" ObjectID="_1660158289" r:id="rId48"/>
        </w:object>
      </w:r>
      <w:r w:rsidRPr="00357A9D">
        <w:rPr>
          <w:color w:val="000000"/>
          <w:kern w:val="0"/>
          <w:szCs w:val="21"/>
        </w:rPr>
        <w:br/>
        <w:t>3.</w:t>
      </w:r>
      <w:r w:rsidRPr="00357A9D">
        <w:rPr>
          <w:color w:val="000000"/>
          <w:kern w:val="0"/>
          <w:szCs w:val="21"/>
        </w:rPr>
        <w:t>伏阻法</w:t>
      </w:r>
      <w:r w:rsidRPr="00357A9D">
        <w:rPr>
          <w:color w:val="0033CC"/>
          <w:kern w:val="0"/>
          <w:szCs w:val="21"/>
        </w:rPr>
        <w:br/>
      </w:r>
      <w:r w:rsidRPr="00357A9D">
        <w:rPr>
          <w:kern w:val="0"/>
          <w:szCs w:val="21"/>
        </w:rPr>
        <w:t>①</w:t>
      </w:r>
      <w:r w:rsidRPr="00357A9D">
        <w:rPr>
          <w:kern w:val="0"/>
          <w:szCs w:val="21"/>
        </w:rPr>
        <w:t>实验器材</w:t>
      </w:r>
      <w:r w:rsidRPr="00357A9D">
        <w:rPr>
          <w:color w:val="000000"/>
          <w:kern w:val="0"/>
          <w:szCs w:val="21"/>
        </w:rPr>
        <w:t>：电源、电压表、两个开关、一个阻值已知的定值电阻</w:t>
      </w:r>
      <w:r w:rsidRPr="00357A9D">
        <w:rPr>
          <w:color w:val="000000"/>
          <w:kern w:val="0"/>
          <w:szCs w:val="21"/>
        </w:rPr>
        <w:t>R</w:t>
      </w:r>
      <w:r w:rsidRPr="00357A9D">
        <w:rPr>
          <w:color w:val="000000"/>
          <w:kern w:val="0"/>
          <w:szCs w:val="21"/>
          <w:vertAlign w:val="subscript"/>
        </w:rPr>
        <w:t>0</w:t>
      </w:r>
      <w:r w:rsidRPr="00357A9D">
        <w:rPr>
          <w:color w:val="000000"/>
          <w:kern w:val="0"/>
          <w:szCs w:val="21"/>
        </w:rPr>
        <w:t>和几根导线，待测电阻</w:t>
      </w:r>
      <w:r w:rsidRPr="00357A9D">
        <w:rPr>
          <w:color w:val="000000"/>
          <w:kern w:val="0"/>
          <w:szCs w:val="21"/>
        </w:rPr>
        <w:t>R</w:t>
      </w:r>
      <w:r w:rsidRPr="00357A9D">
        <w:rPr>
          <w:color w:val="000000"/>
          <w:kern w:val="0"/>
          <w:szCs w:val="21"/>
          <w:vertAlign w:val="subscript"/>
        </w:rPr>
        <w:t>x</w:t>
      </w:r>
      <w:r w:rsidRPr="00357A9D">
        <w:rPr>
          <w:color w:val="000000"/>
          <w:kern w:val="0"/>
          <w:szCs w:val="21"/>
        </w:rPr>
        <w:t>。</w:t>
      </w:r>
      <w:r w:rsidRPr="00357A9D">
        <w:rPr>
          <w:color w:val="000000"/>
          <w:kern w:val="0"/>
          <w:szCs w:val="21"/>
        </w:rPr>
        <w:br/>
      </w:r>
      <w:r w:rsidRPr="00357A9D">
        <w:rPr>
          <w:kern w:val="0"/>
          <w:szCs w:val="21"/>
        </w:rPr>
        <w:t>②</w:t>
      </w:r>
      <w:r w:rsidRPr="00357A9D">
        <w:rPr>
          <w:kern w:val="0"/>
          <w:szCs w:val="21"/>
        </w:rPr>
        <w:t>实验电路图：</w:t>
      </w:r>
      <w:r>
        <w:rPr>
          <w:noProof/>
          <w:color w:val="000000"/>
          <w:kern w:val="0"/>
          <w:szCs w:val="21"/>
        </w:rPr>
        <w:drawing>
          <wp:inline distT="0" distB="0" distL="0" distR="0">
            <wp:extent cx="1390650" cy="952500"/>
            <wp:effectExtent l="0" t="0" r="0" b="0"/>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4" descr="学科网(www.zxxk.com)--教育资源门户，提供试题试卷、教案、课件、教学论文、素材等各类教学资源库下载，还有大量丰富的教学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390650" cy="952500"/>
                    </a:xfrm>
                    <a:prstGeom prst="rect">
                      <a:avLst/>
                    </a:prstGeom>
                    <a:noFill/>
                    <a:ln>
                      <a:noFill/>
                    </a:ln>
                    <a:effectLst/>
                  </pic:spPr>
                </pic:pic>
              </a:graphicData>
            </a:graphic>
          </wp:inline>
        </w:drawing>
      </w:r>
      <w:r w:rsidRPr="00357A9D">
        <w:rPr>
          <w:color w:val="000000"/>
          <w:kern w:val="0"/>
          <w:szCs w:val="21"/>
        </w:rPr>
        <w:br/>
      </w:r>
      <w:r w:rsidRPr="00357A9D">
        <w:rPr>
          <w:kern w:val="0"/>
          <w:szCs w:val="21"/>
        </w:rPr>
        <w:t>③</w:t>
      </w:r>
      <w:r w:rsidRPr="00357A9D">
        <w:rPr>
          <w:kern w:val="0"/>
          <w:szCs w:val="21"/>
        </w:rPr>
        <w:t>实验步骤：</w:t>
      </w:r>
    </w:p>
    <w:p w:rsidR="00345955" w:rsidRPr="00357A9D" w:rsidRDefault="00345955" w:rsidP="00345955">
      <w:pPr>
        <w:widowControl/>
        <w:spacing w:line="360" w:lineRule="auto"/>
        <w:textAlignment w:val="center"/>
        <w:rPr>
          <w:color w:val="000000"/>
          <w:kern w:val="0"/>
          <w:szCs w:val="21"/>
        </w:rPr>
      </w:pPr>
      <w:r w:rsidRPr="00357A9D">
        <w:rPr>
          <w:color w:val="000000"/>
          <w:kern w:val="0"/>
          <w:szCs w:val="21"/>
        </w:rPr>
        <w:t>(1)</w:t>
      </w:r>
      <w:r w:rsidRPr="00357A9D">
        <w:rPr>
          <w:color w:val="000000"/>
          <w:kern w:val="0"/>
          <w:szCs w:val="21"/>
        </w:rPr>
        <w:t>按图连好电路，注意连接时开关要断开；</w:t>
      </w:r>
    </w:p>
    <w:p w:rsidR="00345955" w:rsidRPr="00357A9D" w:rsidRDefault="00345955" w:rsidP="00345955">
      <w:pPr>
        <w:widowControl/>
        <w:spacing w:line="360" w:lineRule="auto"/>
        <w:textAlignment w:val="center"/>
        <w:rPr>
          <w:color w:val="000000"/>
          <w:kern w:val="0"/>
          <w:szCs w:val="21"/>
        </w:rPr>
      </w:pPr>
      <w:r w:rsidRPr="00357A9D">
        <w:rPr>
          <w:color w:val="000000"/>
          <w:kern w:val="0"/>
          <w:szCs w:val="21"/>
        </w:rPr>
        <w:t>(2)S</w:t>
      </w:r>
      <w:r w:rsidRPr="00357A9D">
        <w:rPr>
          <w:color w:val="000000"/>
          <w:kern w:val="0"/>
          <w:szCs w:val="21"/>
          <w:vertAlign w:val="subscript"/>
        </w:rPr>
        <w:t>1</w:t>
      </w:r>
      <w:r w:rsidRPr="00357A9D">
        <w:rPr>
          <w:color w:val="000000"/>
          <w:kern w:val="0"/>
          <w:szCs w:val="21"/>
        </w:rPr>
        <w:t>闭合，</w:t>
      </w:r>
      <w:r w:rsidRPr="00357A9D">
        <w:rPr>
          <w:color w:val="000000"/>
          <w:kern w:val="0"/>
          <w:szCs w:val="21"/>
        </w:rPr>
        <w:t>S</w:t>
      </w:r>
      <w:r w:rsidRPr="00357A9D">
        <w:rPr>
          <w:color w:val="000000"/>
          <w:kern w:val="0"/>
          <w:szCs w:val="21"/>
          <w:vertAlign w:val="subscript"/>
        </w:rPr>
        <w:t>2</w:t>
      </w:r>
      <w:r w:rsidRPr="00357A9D">
        <w:rPr>
          <w:color w:val="000000"/>
          <w:kern w:val="0"/>
          <w:szCs w:val="21"/>
        </w:rPr>
        <w:t>断开，电压表的示数为</w:t>
      </w:r>
      <w:r w:rsidRPr="00357A9D">
        <w:rPr>
          <w:color w:val="000000"/>
          <w:kern w:val="0"/>
          <w:szCs w:val="21"/>
        </w:rPr>
        <w:t>U</w:t>
      </w:r>
      <w:r w:rsidRPr="00357A9D">
        <w:rPr>
          <w:color w:val="000000"/>
          <w:kern w:val="0"/>
          <w:szCs w:val="21"/>
          <w:vertAlign w:val="subscript"/>
        </w:rPr>
        <w:t>1</w:t>
      </w:r>
      <w:r w:rsidRPr="00357A9D">
        <w:rPr>
          <w:color w:val="000000"/>
          <w:kern w:val="0"/>
          <w:szCs w:val="21"/>
        </w:rPr>
        <w:t>；</w:t>
      </w:r>
      <w:r w:rsidRPr="00357A9D">
        <w:rPr>
          <w:color w:val="000000"/>
          <w:kern w:val="0"/>
          <w:szCs w:val="21"/>
        </w:rPr>
        <w:br/>
        <w:t>(3)S</w:t>
      </w:r>
      <w:r w:rsidRPr="00357A9D">
        <w:rPr>
          <w:color w:val="000000"/>
          <w:kern w:val="0"/>
          <w:szCs w:val="21"/>
          <w:vertAlign w:val="subscript"/>
        </w:rPr>
        <w:t>1</w:t>
      </w:r>
      <w:r w:rsidRPr="00357A9D">
        <w:rPr>
          <w:color w:val="000000"/>
          <w:kern w:val="0"/>
          <w:szCs w:val="21"/>
        </w:rPr>
        <w:t>断开，</w:t>
      </w:r>
      <w:r w:rsidRPr="00357A9D">
        <w:rPr>
          <w:color w:val="000000"/>
          <w:kern w:val="0"/>
          <w:szCs w:val="21"/>
        </w:rPr>
        <w:t>S</w:t>
      </w:r>
      <w:r w:rsidRPr="00357A9D">
        <w:rPr>
          <w:color w:val="000000"/>
          <w:kern w:val="0"/>
          <w:szCs w:val="21"/>
          <w:vertAlign w:val="subscript"/>
        </w:rPr>
        <w:t>2</w:t>
      </w:r>
      <w:r w:rsidRPr="00357A9D">
        <w:rPr>
          <w:color w:val="000000"/>
          <w:kern w:val="0"/>
          <w:szCs w:val="21"/>
        </w:rPr>
        <w:t>闭合，电压表的示数为</w:t>
      </w:r>
      <w:r w:rsidRPr="00357A9D">
        <w:rPr>
          <w:color w:val="000000"/>
          <w:kern w:val="0"/>
          <w:szCs w:val="21"/>
        </w:rPr>
        <w:t>U</w:t>
      </w:r>
      <w:r w:rsidRPr="00357A9D">
        <w:rPr>
          <w:color w:val="000000"/>
          <w:kern w:val="0"/>
          <w:szCs w:val="21"/>
          <w:vertAlign w:val="subscript"/>
        </w:rPr>
        <w:t>2</w:t>
      </w:r>
      <w:r w:rsidRPr="00357A9D">
        <w:rPr>
          <w:color w:val="000000"/>
          <w:kern w:val="0"/>
          <w:szCs w:val="21"/>
        </w:rPr>
        <w:t>；</w:t>
      </w:r>
    </w:p>
    <w:p w:rsidR="00345955" w:rsidRPr="00357A9D" w:rsidRDefault="00345955" w:rsidP="00345955">
      <w:pPr>
        <w:widowControl/>
        <w:spacing w:line="360" w:lineRule="auto"/>
        <w:textAlignment w:val="center"/>
        <w:rPr>
          <w:color w:val="000000"/>
          <w:kern w:val="0"/>
          <w:szCs w:val="21"/>
        </w:rPr>
      </w:pPr>
      <w:r w:rsidRPr="00357A9D">
        <w:rPr>
          <w:color w:val="000000"/>
          <w:kern w:val="0"/>
          <w:szCs w:val="21"/>
        </w:rPr>
        <w:t>(4)</w:t>
      </w:r>
      <w:r w:rsidRPr="00357A9D">
        <w:rPr>
          <w:color w:val="000000"/>
          <w:kern w:val="0"/>
          <w:szCs w:val="21"/>
        </w:rPr>
        <w:object w:dxaOrig="1740" w:dyaOrig="680">
          <v:shape id="对象 179" o:spid="_x0000_i1039" type="#_x0000_t75" alt="学科网(www.zxxk.com)--教育资源门户，提供试题试卷、教案、课件、教学论文、素材等各类教学资源库下载，还有大量丰富的教学资讯！" style="width:87pt;height:34pt;mso-position-horizontal-relative:page;mso-position-vertical-relative:page" o:ole="">
            <v:fill o:detectmouseclick="t"/>
            <v:imagedata r:id="rId50" o:title=""/>
            <o:lock v:ext="edit" aspectratio="f"/>
          </v:shape>
          <o:OLEObject Type="Embed" ProgID="Equation.DSMT4" ShapeID="对象 179" DrawAspect="Content" ObjectID="_1660158290" r:id="rId51"/>
        </w:object>
      </w:r>
      <w:r w:rsidRPr="00357A9D">
        <w:rPr>
          <w:rFonts w:hint="eastAsia"/>
          <w:color w:val="000000"/>
          <w:kern w:val="0"/>
          <w:szCs w:val="21"/>
        </w:rPr>
        <w:t>；</w:t>
      </w:r>
      <w:r w:rsidRPr="00357A9D">
        <w:rPr>
          <w:color w:val="000000"/>
          <w:kern w:val="0"/>
          <w:szCs w:val="21"/>
        </w:rPr>
        <w:object w:dxaOrig="2760" w:dyaOrig="1020">
          <v:shape id="对象 145" o:spid="_x0000_i1040" type="#_x0000_t75" alt="学科网(www.zxxk.com)--教育资源门户，提供试题试卷、教案、课件、教学论文、素材等各类教学资源库下载，还有大量丰富的教学资讯！" style="width:138pt;height:51pt;mso-position-horizontal-relative:page;mso-position-vertical-relative:page" o:ole="">
            <v:fill o:detectmouseclick="t"/>
            <v:imagedata r:id="rId52" o:title=""/>
          </v:shape>
          <o:OLEObject Type="Embed" ProgID="Equation.DSMT4" ShapeID="对象 145" DrawAspect="Content" ObjectID="_1660158291" r:id="rId53"/>
        </w:object>
      </w:r>
    </w:p>
    <w:p w:rsidR="00345955" w:rsidRPr="00357A9D" w:rsidRDefault="00345955" w:rsidP="00345955">
      <w:pPr>
        <w:widowControl/>
        <w:spacing w:line="360" w:lineRule="auto"/>
        <w:textAlignment w:val="center"/>
        <w:rPr>
          <w:color w:val="000000"/>
          <w:kern w:val="0"/>
          <w:szCs w:val="21"/>
        </w:rPr>
      </w:pPr>
      <w:r w:rsidRPr="00357A9D">
        <w:rPr>
          <w:color w:val="000000"/>
          <w:kern w:val="0"/>
          <w:szCs w:val="21"/>
        </w:rPr>
        <w:object w:dxaOrig="2580" w:dyaOrig="680">
          <v:shape id="对象 180" o:spid="_x0000_i1041" type="#_x0000_t75" alt="学科网(www.zxxk.com)--教育资源门户，提供试题试卷、教案、课件、教学论文、素材等各类教学资源库下载，还有大量丰富的教学资讯！" style="width:129pt;height:34pt;mso-position-horizontal-relative:page;mso-position-vertical-relative:page" o:ole="">
            <v:fill o:detectmouseclick="t"/>
            <v:imagedata r:id="rId54" o:title=""/>
            <o:lock v:ext="edit" aspectratio="f"/>
          </v:shape>
          <o:OLEObject Type="Embed" ProgID="Equation.DSMT4" ShapeID="对象 180" DrawAspect="Content" ObjectID="_1660158292" r:id="rId55"/>
        </w:object>
      </w:r>
    </w:p>
    <w:p w:rsidR="00345955" w:rsidRPr="00357A9D" w:rsidRDefault="00345955" w:rsidP="00345955">
      <w:pPr>
        <w:spacing w:line="360" w:lineRule="auto"/>
        <w:textAlignment w:val="center"/>
        <w:rPr>
          <w:color w:val="000000"/>
          <w:kern w:val="0"/>
          <w:szCs w:val="21"/>
        </w:rPr>
      </w:pPr>
      <w:r>
        <w:rPr>
          <w:noProof/>
          <w:color w:val="000000"/>
          <w:kern w:val="0"/>
          <w:szCs w:val="21"/>
        </w:rPr>
        <w:drawing>
          <wp:inline distT="0" distB="0" distL="0" distR="0">
            <wp:extent cx="504825" cy="219075"/>
            <wp:effectExtent l="0" t="0" r="9525" b="9525"/>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sidRPr="00357A9D">
        <w:rPr>
          <w:color w:val="000000"/>
          <w:kern w:val="0"/>
          <w:szCs w:val="21"/>
        </w:rPr>
        <w:t>如图所示，电源电压保持</w:t>
      </w:r>
      <w:r w:rsidRPr="00357A9D">
        <w:rPr>
          <w:color w:val="000000"/>
          <w:kern w:val="0"/>
          <w:szCs w:val="21"/>
        </w:rPr>
        <w:t>12V</w:t>
      </w:r>
      <w:r w:rsidRPr="00357A9D">
        <w:rPr>
          <w:color w:val="000000"/>
          <w:kern w:val="0"/>
          <w:szCs w:val="21"/>
        </w:rPr>
        <w:t>不变，</w:t>
      </w:r>
      <w:r w:rsidRPr="00357A9D">
        <w:rPr>
          <w:color w:val="000000"/>
          <w:kern w:val="0"/>
          <w:szCs w:val="21"/>
        </w:rPr>
        <w:t>R</w:t>
      </w:r>
      <w:r w:rsidRPr="00357A9D">
        <w:rPr>
          <w:color w:val="000000"/>
          <w:kern w:val="0"/>
          <w:szCs w:val="21"/>
          <w:vertAlign w:val="subscript"/>
        </w:rPr>
        <w:t>1</w:t>
      </w:r>
      <w:r w:rsidRPr="00357A9D">
        <w:rPr>
          <w:color w:val="000000"/>
          <w:kern w:val="0"/>
          <w:szCs w:val="21"/>
        </w:rPr>
        <w:t>=30Ω</w:t>
      </w:r>
      <w:r w:rsidRPr="00357A9D">
        <w:rPr>
          <w:color w:val="000000"/>
          <w:kern w:val="0"/>
          <w:szCs w:val="21"/>
        </w:rPr>
        <w:t>，变阻器</w:t>
      </w:r>
      <w:r w:rsidRPr="00357A9D">
        <w:rPr>
          <w:color w:val="000000"/>
          <w:kern w:val="0"/>
          <w:szCs w:val="21"/>
        </w:rPr>
        <w:t>R</w:t>
      </w:r>
      <w:r w:rsidRPr="00357A9D">
        <w:rPr>
          <w:color w:val="000000"/>
          <w:kern w:val="0"/>
          <w:szCs w:val="21"/>
          <w:vertAlign w:val="subscript"/>
        </w:rPr>
        <w:t>2</w:t>
      </w:r>
      <w:r w:rsidRPr="00357A9D">
        <w:rPr>
          <w:color w:val="000000"/>
          <w:kern w:val="0"/>
          <w:szCs w:val="21"/>
        </w:rPr>
        <w:t>的阻值变化范围是</w:t>
      </w:r>
      <w:r w:rsidRPr="00357A9D">
        <w:rPr>
          <w:color w:val="000000"/>
          <w:kern w:val="0"/>
          <w:szCs w:val="21"/>
        </w:rPr>
        <w:t>0</w:t>
      </w:r>
      <w:r w:rsidRPr="00357A9D">
        <w:rPr>
          <w:color w:val="000000"/>
          <w:kern w:val="0"/>
          <w:szCs w:val="21"/>
        </w:rPr>
        <w:t>～</w:t>
      </w:r>
      <w:r w:rsidRPr="00357A9D">
        <w:rPr>
          <w:color w:val="000000"/>
          <w:kern w:val="0"/>
          <w:szCs w:val="21"/>
        </w:rPr>
        <w:t>20Ω</w:t>
      </w:r>
      <w:r w:rsidRPr="00357A9D">
        <w:rPr>
          <w:color w:val="000000"/>
          <w:kern w:val="0"/>
          <w:szCs w:val="21"/>
        </w:rPr>
        <w:t>。</w:t>
      </w:r>
      <w:r w:rsidRPr="00357A9D">
        <w:rPr>
          <w:color w:val="000000"/>
          <w:kern w:val="0"/>
          <w:szCs w:val="21"/>
        </w:rPr>
        <w:lastRenderedPageBreak/>
        <w:t>开关</w:t>
      </w:r>
      <w:r w:rsidRPr="00357A9D">
        <w:rPr>
          <w:color w:val="000000"/>
          <w:kern w:val="0"/>
          <w:szCs w:val="21"/>
        </w:rPr>
        <w:t>S</w:t>
      </w:r>
      <w:r w:rsidRPr="00357A9D">
        <w:rPr>
          <w:color w:val="000000"/>
          <w:kern w:val="0"/>
          <w:szCs w:val="21"/>
        </w:rPr>
        <w:t>闭合，当变阻器滑片</w:t>
      </w:r>
      <w:r w:rsidRPr="00357A9D">
        <w:rPr>
          <w:color w:val="000000"/>
          <w:kern w:val="0"/>
          <w:szCs w:val="21"/>
        </w:rPr>
        <w:t>P</w:t>
      </w:r>
      <w:r w:rsidRPr="00357A9D">
        <w:rPr>
          <w:color w:val="000000"/>
          <w:kern w:val="0"/>
          <w:szCs w:val="21"/>
        </w:rPr>
        <w:t>由</w:t>
      </w:r>
      <w:r w:rsidRPr="00357A9D">
        <w:rPr>
          <w:color w:val="000000"/>
          <w:kern w:val="0"/>
          <w:szCs w:val="21"/>
        </w:rPr>
        <w:t>a</w:t>
      </w:r>
      <w:r w:rsidRPr="00357A9D">
        <w:rPr>
          <w:color w:val="000000"/>
          <w:kern w:val="0"/>
          <w:szCs w:val="21"/>
        </w:rPr>
        <w:t>端滑至</w:t>
      </w:r>
      <w:r w:rsidRPr="00357A9D">
        <w:rPr>
          <w:color w:val="000000"/>
          <w:kern w:val="0"/>
          <w:szCs w:val="21"/>
        </w:rPr>
        <w:t>b</w:t>
      </w:r>
      <w:r w:rsidRPr="00357A9D">
        <w:rPr>
          <w:color w:val="000000"/>
          <w:kern w:val="0"/>
          <w:szCs w:val="21"/>
        </w:rPr>
        <w:t>端过程中电压表示数的变化范围为</w:t>
      </w:r>
      <w:r w:rsidRPr="00357A9D">
        <w:rPr>
          <w:color w:val="000000"/>
          <w:kern w:val="0"/>
          <w:szCs w:val="21"/>
        </w:rPr>
        <w:t>(</w:t>
      </w:r>
      <w:r w:rsidRPr="00357A9D">
        <w:rPr>
          <w:color w:val="000000"/>
          <w:kern w:val="0"/>
          <w:szCs w:val="21"/>
        </w:rPr>
        <w:t xml:space="preserve">　　</w:t>
      </w:r>
      <w:r w:rsidRPr="00357A9D">
        <w:rPr>
          <w:color w:val="000000"/>
          <w:kern w:val="0"/>
          <w:szCs w:val="21"/>
        </w:rPr>
        <w:t>)</w:t>
      </w:r>
    </w:p>
    <w:p w:rsidR="00345955" w:rsidRPr="00357A9D" w:rsidRDefault="00345955" w:rsidP="00345955">
      <w:pPr>
        <w:widowControl/>
        <w:spacing w:line="360" w:lineRule="auto"/>
        <w:jc w:val="left"/>
        <w:textAlignment w:val="center"/>
        <w:rPr>
          <w:color w:val="000000"/>
          <w:kern w:val="0"/>
          <w:szCs w:val="21"/>
        </w:rPr>
      </w:pPr>
      <w:r>
        <w:rPr>
          <w:noProof/>
          <w:color w:val="000000"/>
          <w:kern w:val="0"/>
          <w:szCs w:val="21"/>
        </w:rPr>
        <w:drawing>
          <wp:inline distT="0" distB="0" distL="0" distR="0">
            <wp:extent cx="1219200" cy="800100"/>
            <wp:effectExtent l="0" t="0" r="0" b="0"/>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8" descr="学科网(www.zxxk.com)--教育资源门户，提供试题试卷、教案、课件、教学论文、素材等各类教学资源库下载，还有大量丰富的教学资讯！"/>
                    <pic:cNvPicPr>
                      <a:picLocks noChangeAspect="1" noChangeArrowheads="1"/>
                    </pic:cNvPicPr>
                  </pic:nvPicPr>
                  <pic:blipFill>
                    <a:blip r:embed="rId56" r:link="rId57">
                      <a:extLst>
                        <a:ext uri="{28A0092B-C50C-407E-A947-70E740481C1C}">
                          <a14:useLocalDpi xmlns:a14="http://schemas.microsoft.com/office/drawing/2010/main" val="0"/>
                        </a:ext>
                      </a:extLst>
                    </a:blip>
                    <a:srcRect/>
                    <a:stretch>
                      <a:fillRect/>
                    </a:stretch>
                  </pic:blipFill>
                  <pic:spPr bwMode="auto">
                    <a:xfrm>
                      <a:off x="0" y="0"/>
                      <a:ext cx="1219200" cy="800100"/>
                    </a:xfrm>
                    <a:prstGeom prst="rect">
                      <a:avLst/>
                    </a:prstGeom>
                    <a:noFill/>
                    <a:ln>
                      <a:noFill/>
                    </a:ln>
                    <a:effectLst/>
                  </pic:spPr>
                </pic:pic>
              </a:graphicData>
            </a:graphic>
          </wp:inline>
        </w:drawing>
      </w:r>
    </w:p>
    <w:p w:rsidR="00345955" w:rsidRPr="00357A9D" w:rsidRDefault="00345955" w:rsidP="00345955">
      <w:pPr>
        <w:widowControl/>
        <w:spacing w:line="360" w:lineRule="auto"/>
        <w:jc w:val="left"/>
        <w:textAlignment w:val="center"/>
        <w:rPr>
          <w:color w:val="000000"/>
          <w:kern w:val="0"/>
          <w:szCs w:val="21"/>
        </w:rPr>
      </w:pPr>
      <w:r w:rsidRPr="00357A9D">
        <w:rPr>
          <w:color w:val="000000"/>
          <w:kern w:val="0"/>
          <w:szCs w:val="21"/>
        </w:rPr>
        <w:t>A</w:t>
      </w:r>
      <w:r w:rsidRPr="00357A9D">
        <w:rPr>
          <w:color w:val="000000"/>
          <w:kern w:val="0"/>
          <w:szCs w:val="21"/>
        </w:rPr>
        <w:t>．</w:t>
      </w:r>
      <w:r w:rsidRPr="00357A9D">
        <w:rPr>
          <w:color w:val="000000"/>
          <w:kern w:val="0"/>
          <w:szCs w:val="21"/>
        </w:rPr>
        <w:t>7.2</w:t>
      </w:r>
      <w:r w:rsidRPr="00357A9D">
        <w:rPr>
          <w:color w:val="000000"/>
          <w:kern w:val="0"/>
          <w:szCs w:val="21"/>
        </w:rPr>
        <w:t>～</w:t>
      </w:r>
      <w:r w:rsidRPr="00357A9D">
        <w:rPr>
          <w:color w:val="000000"/>
          <w:kern w:val="0"/>
          <w:szCs w:val="21"/>
        </w:rPr>
        <w:t>0V           B</w:t>
      </w:r>
      <w:r w:rsidRPr="00357A9D">
        <w:rPr>
          <w:color w:val="000000"/>
          <w:kern w:val="0"/>
          <w:szCs w:val="21"/>
        </w:rPr>
        <w:t>．</w:t>
      </w:r>
      <w:r w:rsidRPr="00357A9D">
        <w:rPr>
          <w:color w:val="000000"/>
          <w:kern w:val="0"/>
          <w:szCs w:val="21"/>
        </w:rPr>
        <w:t>4.8</w:t>
      </w:r>
      <w:r w:rsidRPr="00357A9D">
        <w:rPr>
          <w:color w:val="000000"/>
          <w:kern w:val="0"/>
          <w:szCs w:val="21"/>
        </w:rPr>
        <w:t>～</w:t>
      </w:r>
      <w:r w:rsidRPr="00357A9D">
        <w:rPr>
          <w:color w:val="000000"/>
          <w:kern w:val="0"/>
          <w:szCs w:val="21"/>
        </w:rPr>
        <w:t>0V        C</w:t>
      </w:r>
      <w:r w:rsidRPr="00357A9D">
        <w:rPr>
          <w:color w:val="000000"/>
          <w:kern w:val="0"/>
          <w:szCs w:val="21"/>
        </w:rPr>
        <w:t>．</w:t>
      </w:r>
      <w:r w:rsidRPr="00357A9D">
        <w:rPr>
          <w:color w:val="000000"/>
          <w:kern w:val="0"/>
          <w:szCs w:val="21"/>
        </w:rPr>
        <w:t>4.8</w:t>
      </w:r>
      <w:r w:rsidRPr="00357A9D">
        <w:rPr>
          <w:color w:val="000000"/>
          <w:kern w:val="0"/>
          <w:szCs w:val="21"/>
        </w:rPr>
        <w:t>～</w:t>
      </w:r>
      <w:r w:rsidRPr="00357A9D">
        <w:rPr>
          <w:color w:val="000000"/>
          <w:kern w:val="0"/>
          <w:szCs w:val="21"/>
        </w:rPr>
        <w:t>7.2V           D</w:t>
      </w:r>
      <w:r w:rsidRPr="00357A9D">
        <w:rPr>
          <w:color w:val="000000"/>
          <w:kern w:val="0"/>
          <w:szCs w:val="21"/>
        </w:rPr>
        <w:t>．</w:t>
      </w:r>
      <w:r w:rsidRPr="00357A9D">
        <w:rPr>
          <w:color w:val="000000"/>
          <w:kern w:val="0"/>
          <w:szCs w:val="21"/>
        </w:rPr>
        <w:t>4.8</w:t>
      </w:r>
      <w:r w:rsidRPr="00357A9D">
        <w:rPr>
          <w:color w:val="000000"/>
          <w:kern w:val="0"/>
          <w:szCs w:val="21"/>
        </w:rPr>
        <w:t>～</w:t>
      </w:r>
      <w:r w:rsidRPr="00357A9D">
        <w:rPr>
          <w:color w:val="000000"/>
          <w:kern w:val="0"/>
          <w:szCs w:val="21"/>
        </w:rPr>
        <w:t>12V</w:t>
      </w:r>
    </w:p>
    <w:p w:rsidR="00345955" w:rsidRPr="00357A9D" w:rsidRDefault="00345955" w:rsidP="00345955">
      <w:pPr>
        <w:pStyle w:val="a6"/>
        <w:kinsoku w:val="0"/>
        <w:overflowPunct w:val="0"/>
        <w:adjustRightInd w:val="0"/>
        <w:snapToGrid w:val="0"/>
        <w:spacing w:line="360" w:lineRule="auto"/>
        <w:textAlignment w:val="center"/>
        <w:rPr>
          <w:kern w:val="0"/>
          <w:sz w:val="21"/>
          <w:szCs w:val="21"/>
        </w:rPr>
      </w:pPr>
      <w:r>
        <w:rPr>
          <w:noProof/>
          <w:kern w:val="0"/>
          <w:sz w:val="21"/>
          <w:szCs w:val="21"/>
        </w:rPr>
        <w:drawing>
          <wp:inline distT="0" distB="0" distL="0" distR="0">
            <wp:extent cx="485775" cy="209550"/>
            <wp:effectExtent l="0" t="0" r="9525" b="0"/>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357A9D">
        <w:rPr>
          <w:kern w:val="0"/>
          <w:sz w:val="21"/>
          <w:szCs w:val="21"/>
        </w:rPr>
        <w:t>同学们利用</w:t>
      </w:r>
      <w:r w:rsidRPr="00357A9D">
        <w:rPr>
          <w:kern w:val="0"/>
          <w:sz w:val="21"/>
          <w:szCs w:val="21"/>
        </w:rPr>
        <w:t>“</w:t>
      </w:r>
      <w:r w:rsidRPr="00357A9D">
        <w:rPr>
          <w:kern w:val="0"/>
          <w:sz w:val="21"/>
          <w:szCs w:val="21"/>
        </w:rPr>
        <w:t>伏安法</w:t>
      </w:r>
      <w:r w:rsidRPr="00357A9D">
        <w:rPr>
          <w:kern w:val="0"/>
          <w:sz w:val="21"/>
          <w:szCs w:val="21"/>
        </w:rPr>
        <w:t>”</w:t>
      </w:r>
      <w:r w:rsidRPr="00357A9D">
        <w:rPr>
          <w:kern w:val="0"/>
          <w:sz w:val="21"/>
          <w:szCs w:val="21"/>
        </w:rPr>
        <w:t>测量未知电阻</w:t>
      </w:r>
      <w:r w:rsidRPr="00357A9D">
        <w:rPr>
          <w:kern w:val="0"/>
          <w:sz w:val="21"/>
          <w:szCs w:val="21"/>
        </w:rPr>
        <w:object w:dxaOrig="340" w:dyaOrig="360">
          <v:shape id="对象 158" o:spid="_x0000_i1042" type="#_x0000_t75" alt="学科网(www.zxxk.com)--教育资源门户，提供试题试卷、教案、课件、教学论文、素材等各类教学资源库下载，还有大量丰富的教学资讯！" style="width:17pt;height:18pt;mso-position-horizontal-relative:page;mso-position-vertical-relative:page" o:ole="">
            <v:imagedata r:id="rId58" o:title=""/>
          </v:shape>
          <o:OLEObject Type="Embed" ProgID="Equation.DSMT4" ShapeID="对象 158" DrawAspect="Content" ObjectID="_1660158293" r:id="rId59"/>
        </w:object>
      </w:r>
      <w:r w:rsidRPr="00357A9D">
        <w:rPr>
          <w:kern w:val="0"/>
          <w:sz w:val="21"/>
          <w:szCs w:val="21"/>
        </w:rPr>
        <w:t>的阻值，所用电源电压为</w:t>
      </w:r>
      <w:r w:rsidRPr="00357A9D">
        <w:rPr>
          <w:kern w:val="0"/>
          <w:sz w:val="21"/>
          <w:szCs w:val="21"/>
        </w:rPr>
        <w:t>3V</w:t>
      </w:r>
      <w:r w:rsidRPr="00357A9D">
        <w:rPr>
          <w:kern w:val="0"/>
          <w:sz w:val="21"/>
          <w:szCs w:val="21"/>
        </w:rPr>
        <w:t>，</w:t>
      </w:r>
      <w:r w:rsidRPr="00357A9D">
        <w:rPr>
          <w:kern w:val="0"/>
          <w:sz w:val="21"/>
          <w:szCs w:val="21"/>
        </w:rPr>
        <w:object w:dxaOrig="340" w:dyaOrig="360">
          <v:shape id="对象 159" o:spid="_x0000_i1043" type="#_x0000_t75" alt="学科网(www.zxxk.com)--教育资源门户，提供试题试卷、教案、课件、教学论文、素材等各类教学资源库下载，还有大量丰富的教学资讯！" style="width:17pt;height:18pt;mso-position-horizontal-relative:page;mso-position-vertical-relative:page" o:ole="">
            <v:imagedata r:id="rId60" o:title=""/>
          </v:shape>
          <o:OLEObject Type="Embed" ProgID="Equation.DSMT4" ShapeID="对象 159" DrawAspect="Content" ObjectID="_1660158294" r:id="rId61"/>
        </w:object>
      </w:r>
      <w:r w:rsidRPr="00357A9D">
        <w:rPr>
          <w:kern w:val="0"/>
          <w:sz w:val="21"/>
          <w:szCs w:val="21"/>
        </w:rPr>
        <w:t>阻值约为</w:t>
      </w:r>
      <w:r w:rsidRPr="00357A9D">
        <w:rPr>
          <w:kern w:val="0"/>
          <w:sz w:val="21"/>
          <w:szCs w:val="21"/>
        </w:rPr>
        <w:t>5Ω</w:t>
      </w:r>
      <w:r w:rsidRPr="00357A9D">
        <w:rPr>
          <w:kern w:val="0"/>
          <w:sz w:val="21"/>
          <w:szCs w:val="21"/>
        </w:rPr>
        <w:t>．</w:t>
      </w:r>
    </w:p>
    <w:p w:rsidR="00345955" w:rsidRPr="00357A9D" w:rsidRDefault="00345955" w:rsidP="00345955">
      <w:pPr>
        <w:pStyle w:val="a6"/>
        <w:kinsoku w:val="0"/>
        <w:overflowPunct w:val="0"/>
        <w:adjustRightInd w:val="0"/>
        <w:snapToGrid w:val="0"/>
        <w:spacing w:line="360" w:lineRule="auto"/>
        <w:textAlignment w:val="center"/>
        <w:rPr>
          <w:kern w:val="0"/>
          <w:sz w:val="21"/>
          <w:szCs w:val="21"/>
        </w:rPr>
      </w:pPr>
      <w:r w:rsidRPr="00357A9D">
        <w:rPr>
          <w:kern w:val="0"/>
          <w:sz w:val="21"/>
          <w:szCs w:val="21"/>
        </w:rPr>
        <w:t xml:space="preserve"> (1) </w:t>
      </w:r>
      <w:r w:rsidRPr="00357A9D">
        <w:rPr>
          <w:kern w:val="0"/>
          <w:sz w:val="21"/>
          <w:szCs w:val="21"/>
        </w:rPr>
        <w:t>实物电路如图甲，请用笔画线代替导线将电路连接好．</w:t>
      </w:r>
    </w:p>
    <w:p w:rsidR="00345955" w:rsidRPr="00357A9D" w:rsidRDefault="00345955" w:rsidP="00345955">
      <w:pPr>
        <w:pStyle w:val="a6"/>
        <w:kinsoku w:val="0"/>
        <w:overflowPunct w:val="0"/>
        <w:adjustRightInd w:val="0"/>
        <w:snapToGrid w:val="0"/>
        <w:spacing w:line="360" w:lineRule="auto"/>
        <w:textAlignment w:val="center"/>
        <w:rPr>
          <w:kern w:val="0"/>
          <w:sz w:val="21"/>
          <w:szCs w:val="21"/>
        </w:rPr>
      </w:pPr>
      <w:r w:rsidRPr="00357A9D">
        <w:rPr>
          <w:kern w:val="0"/>
          <w:sz w:val="21"/>
          <w:szCs w:val="21"/>
        </w:rPr>
        <w:t xml:space="preserve"> (2) </w:t>
      </w:r>
      <w:r w:rsidRPr="00357A9D">
        <w:rPr>
          <w:kern w:val="0"/>
          <w:sz w:val="21"/>
          <w:szCs w:val="21"/>
        </w:rPr>
        <w:t>闭合开关，当电压表示数为</w:t>
      </w:r>
      <w:r w:rsidRPr="00357A9D">
        <w:rPr>
          <w:kern w:val="0"/>
          <w:sz w:val="21"/>
          <w:szCs w:val="21"/>
        </w:rPr>
        <w:t>2.4V</w:t>
      </w:r>
      <w:r w:rsidRPr="00357A9D">
        <w:rPr>
          <w:kern w:val="0"/>
          <w:sz w:val="21"/>
          <w:szCs w:val="21"/>
        </w:rPr>
        <w:t>时，电流表示数如图乙，则通过电阻</w:t>
      </w:r>
      <w:r w:rsidRPr="00357A9D">
        <w:rPr>
          <w:kern w:val="0"/>
          <w:sz w:val="21"/>
          <w:szCs w:val="21"/>
        </w:rPr>
        <w:object w:dxaOrig="340" w:dyaOrig="360">
          <v:shape id="对象 160" o:spid="_x0000_i1044" type="#_x0000_t75" alt="学科网(www.zxxk.com)--教育资源门户，提供试题试卷、教案、课件、教学论文、素材等各类教学资源库下载，还有大量丰富的教学资讯！" style="width:17pt;height:18pt;mso-position-horizontal-relative:page;mso-position-vertical-relative:page" o:ole="">
            <v:imagedata r:id="rId62" o:title=""/>
          </v:shape>
          <o:OLEObject Type="Embed" ProgID="Equation.DSMT4" ShapeID="对象 160" DrawAspect="Content" ObjectID="_1660158295" r:id="rId63"/>
        </w:object>
      </w:r>
      <w:r w:rsidRPr="00357A9D">
        <w:rPr>
          <w:kern w:val="0"/>
          <w:sz w:val="21"/>
          <w:szCs w:val="21"/>
        </w:rPr>
        <w:t>的电流</w:t>
      </w:r>
      <w:r w:rsidRPr="00357A9D">
        <w:rPr>
          <w:kern w:val="0"/>
          <w:sz w:val="21"/>
          <w:szCs w:val="21"/>
        </w:rPr>
        <w:t>I</w:t>
      </w:r>
      <w:r w:rsidRPr="00357A9D">
        <w:rPr>
          <w:kern w:val="0"/>
          <w:sz w:val="21"/>
          <w:szCs w:val="21"/>
        </w:rPr>
        <w:t>＝</w:t>
      </w:r>
      <w:r w:rsidRPr="00357A9D">
        <w:rPr>
          <w:kern w:val="0"/>
          <w:sz w:val="21"/>
          <w:szCs w:val="21"/>
          <w:u w:val="single"/>
        </w:rPr>
        <w:t xml:space="preserve">       </w:t>
      </w:r>
      <w:r w:rsidRPr="00357A9D">
        <w:rPr>
          <w:kern w:val="0"/>
          <w:sz w:val="21"/>
          <w:szCs w:val="21"/>
        </w:rPr>
        <w:t>A</w:t>
      </w:r>
      <w:r w:rsidRPr="00357A9D">
        <w:rPr>
          <w:kern w:val="0"/>
          <w:sz w:val="21"/>
          <w:szCs w:val="21"/>
        </w:rPr>
        <w:t>，计算出</w:t>
      </w:r>
      <w:r w:rsidRPr="00357A9D">
        <w:rPr>
          <w:kern w:val="0"/>
          <w:sz w:val="21"/>
          <w:szCs w:val="21"/>
        </w:rPr>
        <w:object w:dxaOrig="340" w:dyaOrig="360">
          <v:shape id="对象 161" o:spid="_x0000_i1045" type="#_x0000_t75" alt="学科网(www.zxxk.com)--教育资源门户，提供试题试卷、教案、课件、教学论文、素材等各类教学资源库下载，还有大量丰富的教学资讯！" style="width:17pt;height:18pt;mso-position-horizontal-relative:page;mso-position-vertical-relative:page" o:ole="">
            <v:imagedata r:id="rId64" o:title=""/>
          </v:shape>
          <o:OLEObject Type="Embed" ProgID="Equation.DSMT4" ShapeID="对象 161" DrawAspect="Content" ObjectID="_1660158296" r:id="rId65"/>
        </w:object>
      </w:r>
      <w:r w:rsidRPr="00357A9D">
        <w:rPr>
          <w:kern w:val="0"/>
          <w:sz w:val="21"/>
          <w:szCs w:val="21"/>
        </w:rPr>
        <w:t>＝</w:t>
      </w:r>
      <w:r w:rsidRPr="00357A9D">
        <w:rPr>
          <w:kern w:val="0"/>
          <w:sz w:val="21"/>
          <w:szCs w:val="21"/>
          <w:u w:val="single"/>
        </w:rPr>
        <w:t xml:space="preserve">      </w:t>
      </w:r>
      <w:r w:rsidRPr="00357A9D">
        <w:rPr>
          <w:kern w:val="0"/>
          <w:sz w:val="21"/>
          <w:szCs w:val="21"/>
        </w:rPr>
        <w:t>Ω</w:t>
      </w:r>
      <w:r w:rsidRPr="00357A9D">
        <w:rPr>
          <w:kern w:val="0"/>
          <w:sz w:val="21"/>
          <w:szCs w:val="21"/>
        </w:rPr>
        <w:t>．</w:t>
      </w:r>
    </w:p>
    <w:p w:rsidR="00345955" w:rsidRPr="00357A9D" w:rsidRDefault="00345955" w:rsidP="00345955">
      <w:pPr>
        <w:pStyle w:val="a6"/>
        <w:kinsoku w:val="0"/>
        <w:overflowPunct w:val="0"/>
        <w:adjustRightInd w:val="0"/>
        <w:snapToGrid w:val="0"/>
        <w:spacing w:line="360" w:lineRule="auto"/>
        <w:textAlignment w:val="center"/>
        <w:rPr>
          <w:kern w:val="0"/>
          <w:sz w:val="21"/>
          <w:szCs w:val="21"/>
        </w:rPr>
      </w:pPr>
      <w:r w:rsidRPr="00357A9D">
        <w:rPr>
          <w:kern w:val="0"/>
          <w:sz w:val="21"/>
          <w:szCs w:val="21"/>
        </w:rPr>
        <w:t xml:space="preserve">(3) </w:t>
      </w:r>
      <w:r w:rsidRPr="00357A9D">
        <w:rPr>
          <w:kern w:val="0"/>
          <w:sz w:val="21"/>
          <w:szCs w:val="21"/>
        </w:rPr>
        <w:t>利用现有的器材和电路，在已经规范使用器材的前提下，如何使测量结果更接近真实值</w:t>
      </w:r>
      <w:r w:rsidRPr="00357A9D">
        <w:rPr>
          <w:kern w:val="0"/>
          <w:sz w:val="21"/>
          <w:szCs w:val="21"/>
        </w:rPr>
        <w:t>.</w:t>
      </w:r>
    </w:p>
    <w:p w:rsidR="00345955" w:rsidRPr="00357A9D" w:rsidRDefault="00345955" w:rsidP="00345955">
      <w:pPr>
        <w:pStyle w:val="a6"/>
        <w:kinsoku w:val="0"/>
        <w:overflowPunct w:val="0"/>
        <w:adjustRightInd w:val="0"/>
        <w:snapToGrid w:val="0"/>
        <w:spacing w:line="360" w:lineRule="auto"/>
        <w:textAlignment w:val="center"/>
        <w:rPr>
          <w:kern w:val="0"/>
          <w:sz w:val="21"/>
          <w:szCs w:val="21"/>
        </w:rPr>
      </w:pPr>
      <w:r>
        <w:rPr>
          <w:noProof/>
          <w:kern w:val="0"/>
          <w:sz w:val="21"/>
          <w:szCs w:val="21"/>
        </w:rPr>
        <w:drawing>
          <wp:inline distT="0" distB="0" distL="0" distR="0">
            <wp:extent cx="2962275" cy="1209675"/>
            <wp:effectExtent l="0" t="0" r="9525" b="9525"/>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2" descr="学科网(www.zxxk.com)--教育资源门户，提供试题试卷、教案、课件、教学论文、素材等各类教学资源库下载，还有大量丰富的教学资讯！"/>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962275" cy="1209675"/>
                    </a:xfrm>
                    <a:prstGeom prst="rect">
                      <a:avLst/>
                    </a:prstGeom>
                    <a:noFill/>
                    <a:ln>
                      <a:noFill/>
                    </a:ln>
                    <a:effectLst/>
                  </pic:spPr>
                </pic:pic>
              </a:graphicData>
            </a:graphic>
          </wp:inline>
        </w:drawing>
      </w:r>
    </w:p>
    <w:p w:rsidR="00426845" w:rsidRPr="00345955" w:rsidRDefault="00345955" w:rsidP="00345955">
      <w:pPr>
        <w:widowControl/>
        <w:spacing w:line="360" w:lineRule="auto"/>
        <w:textAlignment w:val="center"/>
        <w:rPr>
          <w:kern w:val="0"/>
          <w:szCs w:val="21"/>
        </w:rPr>
      </w:pPr>
      <w:r>
        <w:rPr>
          <w:noProof/>
          <w:kern w:val="0"/>
          <w:szCs w:val="21"/>
        </w:rPr>
        <w:drawing>
          <wp:inline distT="0" distB="0" distL="0" distR="0" wp14:anchorId="08B49F70" wp14:editId="14554E4D">
            <wp:extent cx="523875" cy="219075"/>
            <wp:effectExtent l="0" t="0" r="9525" b="9525"/>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学科网(www.zxxk.com)--教育资源门户，提供试题试卷、教案、课件、教学论文、素材等各类教学资源库下载，还有大量丰富的教学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sidRPr="00357A9D">
        <w:rPr>
          <w:color w:val="000000"/>
          <w:kern w:val="0"/>
          <w:szCs w:val="21"/>
        </w:rPr>
        <w:t>等效替代法</w:t>
      </w:r>
      <w:r w:rsidRPr="00357A9D">
        <w:rPr>
          <w:color w:val="0033CC"/>
          <w:kern w:val="0"/>
          <w:szCs w:val="21"/>
        </w:rPr>
        <w:br/>
      </w:r>
      <w:r w:rsidRPr="00357A9D">
        <w:rPr>
          <w:kern w:val="0"/>
          <w:szCs w:val="21"/>
        </w:rPr>
        <w:t>①</w:t>
      </w:r>
      <w:r w:rsidRPr="00357A9D">
        <w:rPr>
          <w:kern w:val="0"/>
          <w:szCs w:val="21"/>
        </w:rPr>
        <w:t>实验器材</w:t>
      </w:r>
      <w:r w:rsidRPr="00357A9D">
        <w:rPr>
          <w:color w:val="000000"/>
          <w:kern w:val="0"/>
          <w:szCs w:val="21"/>
        </w:rPr>
        <w:t>：电源、电流表、两个开关、一个电阻箱和几根导线，滑动变阻器，待测电阻</w:t>
      </w:r>
      <w:r w:rsidRPr="00357A9D">
        <w:rPr>
          <w:color w:val="000000"/>
          <w:kern w:val="0"/>
          <w:szCs w:val="21"/>
        </w:rPr>
        <w:t>R</w:t>
      </w:r>
      <w:r w:rsidRPr="00357A9D">
        <w:rPr>
          <w:color w:val="000000"/>
          <w:kern w:val="0"/>
          <w:szCs w:val="21"/>
          <w:vertAlign w:val="subscript"/>
        </w:rPr>
        <w:t>x</w:t>
      </w:r>
      <w:r w:rsidRPr="00357A9D">
        <w:rPr>
          <w:color w:val="000000"/>
          <w:kern w:val="0"/>
          <w:szCs w:val="21"/>
        </w:rPr>
        <w:t>。</w:t>
      </w:r>
      <w:r w:rsidRPr="00357A9D">
        <w:rPr>
          <w:color w:val="000000"/>
          <w:kern w:val="0"/>
          <w:szCs w:val="21"/>
        </w:rPr>
        <w:br/>
      </w:r>
      <w:r w:rsidRPr="00357A9D">
        <w:rPr>
          <w:kern w:val="0"/>
          <w:szCs w:val="21"/>
        </w:rPr>
        <w:t>②</w:t>
      </w:r>
      <w:r w:rsidRPr="00357A9D">
        <w:rPr>
          <w:kern w:val="0"/>
          <w:szCs w:val="21"/>
        </w:rPr>
        <w:t>实验电路图：</w:t>
      </w:r>
      <w:r>
        <w:rPr>
          <w:noProof/>
          <w:color w:val="000000"/>
          <w:kern w:val="0"/>
          <w:szCs w:val="21"/>
        </w:rPr>
        <w:drawing>
          <wp:inline distT="0" distB="0" distL="0" distR="0" wp14:anchorId="27A9A5CF" wp14:editId="324AB4C4">
            <wp:extent cx="1657350" cy="1123950"/>
            <wp:effectExtent l="0" t="0" r="0" b="0"/>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 descr="学科网(www.zxxk.com)--教育资源门户，提供试题试卷、教案、课件、教学论文、素材等各类教学资源库下载，还有大量丰富的教学资讯！"/>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657350" cy="1123950"/>
                    </a:xfrm>
                    <a:prstGeom prst="rect">
                      <a:avLst/>
                    </a:prstGeom>
                    <a:noFill/>
                    <a:ln>
                      <a:noFill/>
                    </a:ln>
                    <a:effectLst/>
                  </pic:spPr>
                </pic:pic>
              </a:graphicData>
            </a:graphic>
          </wp:inline>
        </w:drawing>
      </w:r>
      <w:r w:rsidRPr="00357A9D">
        <w:rPr>
          <w:color w:val="000000"/>
          <w:kern w:val="0"/>
          <w:szCs w:val="21"/>
        </w:rPr>
        <w:br/>
      </w:r>
      <w:r w:rsidRPr="00357A9D">
        <w:rPr>
          <w:kern w:val="0"/>
          <w:szCs w:val="21"/>
        </w:rPr>
        <w:t>③</w:t>
      </w:r>
      <w:r w:rsidRPr="00357A9D">
        <w:rPr>
          <w:kern w:val="0"/>
          <w:szCs w:val="21"/>
        </w:rPr>
        <w:t>实验步骤：</w:t>
      </w:r>
      <w:r w:rsidRPr="00357A9D">
        <w:rPr>
          <w:color w:val="000000"/>
          <w:kern w:val="0"/>
          <w:szCs w:val="21"/>
        </w:rPr>
        <w:br/>
        <w:t>(1)</w:t>
      </w:r>
      <w:r w:rsidRPr="00357A9D">
        <w:rPr>
          <w:color w:val="000000"/>
          <w:kern w:val="0"/>
          <w:szCs w:val="21"/>
        </w:rPr>
        <w:t>断开开关，根据电路图，连接实物，将滑动变阻器及电阻箱的阻值调至最大；</w:t>
      </w:r>
      <w:r w:rsidRPr="00357A9D">
        <w:rPr>
          <w:color w:val="000000"/>
          <w:kern w:val="0"/>
          <w:szCs w:val="21"/>
        </w:rPr>
        <w:br/>
        <w:t>(2)</w:t>
      </w:r>
      <w:r w:rsidRPr="00357A9D">
        <w:rPr>
          <w:color w:val="000000"/>
          <w:kern w:val="0"/>
          <w:szCs w:val="21"/>
        </w:rPr>
        <w:t>把开关</w:t>
      </w:r>
      <w:r w:rsidRPr="00357A9D">
        <w:rPr>
          <w:color w:val="000000"/>
          <w:kern w:val="0"/>
          <w:szCs w:val="21"/>
        </w:rPr>
        <w:t>S</w:t>
      </w:r>
      <w:r w:rsidRPr="00357A9D">
        <w:rPr>
          <w:color w:val="000000"/>
          <w:kern w:val="0"/>
          <w:szCs w:val="21"/>
          <w:vertAlign w:val="subscript"/>
        </w:rPr>
        <w:t>2</w:t>
      </w:r>
      <w:r w:rsidRPr="00357A9D">
        <w:rPr>
          <w:color w:val="000000"/>
          <w:kern w:val="0"/>
          <w:szCs w:val="21"/>
        </w:rPr>
        <w:t>闭合，调节滑动变阻器到适当位置，读出电流表的示数为</w:t>
      </w:r>
      <w:r w:rsidRPr="00357A9D">
        <w:rPr>
          <w:color w:val="000000"/>
          <w:kern w:val="0"/>
          <w:szCs w:val="21"/>
        </w:rPr>
        <w:t>I</w:t>
      </w:r>
      <w:r w:rsidRPr="00357A9D">
        <w:rPr>
          <w:color w:val="000000"/>
          <w:kern w:val="0"/>
          <w:szCs w:val="21"/>
        </w:rPr>
        <w:t>；</w:t>
      </w:r>
      <w:r w:rsidRPr="00357A9D">
        <w:rPr>
          <w:color w:val="000000"/>
          <w:kern w:val="0"/>
          <w:szCs w:val="21"/>
        </w:rPr>
        <w:br/>
        <w:t>(3)</w:t>
      </w:r>
      <w:r w:rsidRPr="00357A9D">
        <w:rPr>
          <w:color w:val="000000"/>
          <w:kern w:val="0"/>
          <w:szCs w:val="21"/>
        </w:rPr>
        <w:t>把开关</w:t>
      </w:r>
      <w:r w:rsidRPr="00357A9D">
        <w:rPr>
          <w:color w:val="000000"/>
          <w:kern w:val="0"/>
          <w:szCs w:val="21"/>
        </w:rPr>
        <w:t>S</w:t>
      </w:r>
      <w:r w:rsidRPr="00357A9D">
        <w:rPr>
          <w:color w:val="000000"/>
          <w:kern w:val="0"/>
          <w:szCs w:val="21"/>
          <w:vertAlign w:val="subscript"/>
        </w:rPr>
        <w:t>1</w:t>
      </w:r>
      <w:r w:rsidRPr="00357A9D">
        <w:rPr>
          <w:color w:val="000000"/>
          <w:kern w:val="0"/>
          <w:szCs w:val="21"/>
        </w:rPr>
        <w:t>闭合</w:t>
      </w:r>
      <w:r w:rsidRPr="00357A9D">
        <w:rPr>
          <w:color w:val="000000"/>
          <w:kern w:val="0"/>
          <w:szCs w:val="21"/>
        </w:rPr>
        <w:t>S</w:t>
      </w:r>
      <w:r w:rsidRPr="00357A9D">
        <w:rPr>
          <w:color w:val="000000"/>
          <w:kern w:val="0"/>
          <w:szCs w:val="21"/>
          <w:vertAlign w:val="subscript"/>
        </w:rPr>
        <w:t>2</w:t>
      </w:r>
      <w:r w:rsidRPr="00357A9D">
        <w:rPr>
          <w:color w:val="000000"/>
          <w:kern w:val="0"/>
          <w:szCs w:val="21"/>
        </w:rPr>
        <w:t>断开，调节电阻箱，使电流表的示数为</w:t>
      </w:r>
      <w:r w:rsidRPr="00357A9D">
        <w:rPr>
          <w:color w:val="000000"/>
          <w:kern w:val="0"/>
          <w:szCs w:val="21"/>
        </w:rPr>
        <w:t>I</w:t>
      </w:r>
      <w:r w:rsidRPr="00357A9D">
        <w:rPr>
          <w:color w:val="000000"/>
          <w:kern w:val="0"/>
          <w:szCs w:val="21"/>
        </w:rPr>
        <w:t>；</w:t>
      </w:r>
      <w:r w:rsidRPr="00357A9D">
        <w:rPr>
          <w:color w:val="000000"/>
          <w:kern w:val="0"/>
          <w:szCs w:val="21"/>
        </w:rPr>
        <w:br/>
        <w:t>(4)</w:t>
      </w:r>
      <w:r w:rsidRPr="00357A9D">
        <w:rPr>
          <w:color w:val="000000"/>
          <w:kern w:val="0"/>
          <w:szCs w:val="21"/>
        </w:rPr>
        <w:t>读出电阻箱的示数，并记录为</w:t>
      </w:r>
      <w:r w:rsidRPr="00357A9D">
        <w:rPr>
          <w:color w:val="000000"/>
          <w:kern w:val="0"/>
          <w:szCs w:val="21"/>
        </w:rPr>
        <w:t>R</w:t>
      </w:r>
      <w:r w:rsidRPr="00357A9D">
        <w:rPr>
          <w:color w:val="000000"/>
          <w:kern w:val="0"/>
          <w:szCs w:val="21"/>
        </w:rPr>
        <w:t>。</w:t>
      </w:r>
      <w:r w:rsidRPr="00357A9D">
        <w:rPr>
          <w:color w:val="000000"/>
          <w:kern w:val="0"/>
          <w:szCs w:val="21"/>
        </w:rPr>
        <w:br/>
        <w:t>R</w:t>
      </w:r>
      <w:r w:rsidRPr="00357A9D">
        <w:rPr>
          <w:color w:val="000000"/>
          <w:kern w:val="0"/>
          <w:szCs w:val="21"/>
          <w:vertAlign w:val="subscript"/>
        </w:rPr>
        <w:t>x</w:t>
      </w:r>
      <w:r w:rsidRPr="00357A9D">
        <w:rPr>
          <w:color w:val="000000"/>
          <w:kern w:val="0"/>
          <w:szCs w:val="21"/>
        </w:rPr>
        <w:t>表达式：</w:t>
      </w:r>
      <w:r w:rsidRPr="00357A9D">
        <w:rPr>
          <w:color w:val="000000"/>
          <w:kern w:val="0"/>
          <w:szCs w:val="21"/>
        </w:rPr>
        <w:t>R</w:t>
      </w:r>
      <w:r w:rsidRPr="00357A9D">
        <w:rPr>
          <w:color w:val="000000"/>
          <w:kern w:val="0"/>
          <w:szCs w:val="21"/>
          <w:vertAlign w:val="subscript"/>
        </w:rPr>
        <w:t>x</w:t>
      </w:r>
      <w:r w:rsidRPr="00357A9D">
        <w:rPr>
          <w:color w:val="000000"/>
          <w:kern w:val="0"/>
          <w:szCs w:val="21"/>
        </w:rPr>
        <w:t>=R</w:t>
      </w:r>
    </w:p>
    <w:sectPr w:rsidR="00426845" w:rsidRPr="00345955">
      <w:headerReference w:type="default" r:id="rId6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351" w:rsidRDefault="00BE5351" w:rsidP="00347AAB">
      <w:r>
        <w:separator/>
      </w:r>
    </w:p>
  </w:endnote>
  <w:endnote w:type="continuationSeparator" w:id="0">
    <w:p w:rsidR="00BE5351" w:rsidRDefault="00BE5351" w:rsidP="00347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微软雅黑"/>
    <w:charset w:val="00"/>
    <w:family w:val="auto"/>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5351" w:rsidRDefault="00BE5351" w:rsidP="00347AAB">
      <w:r>
        <w:separator/>
      </w:r>
    </w:p>
  </w:footnote>
  <w:footnote w:type="continuationSeparator" w:id="0">
    <w:p w:rsidR="00BE5351" w:rsidRDefault="00BE5351" w:rsidP="00347A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AAB" w:rsidRDefault="00347AAB">
    <w:pPr>
      <w:pStyle w:val="a3"/>
    </w:pPr>
    <w:r w:rsidRPr="00347AAB">
      <w:rPr>
        <w:rFonts w:hint="eastAsia"/>
      </w:rPr>
      <w:t>【精品】</w:t>
    </w:r>
    <w:r w:rsidRPr="00347AAB">
      <w:rPr>
        <w:rFonts w:hint="eastAsia"/>
      </w:rPr>
      <w:t>2020-2021</w:t>
    </w:r>
    <w:r w:rsidRPr="00347AAB">
      <w:rPr>
        <w:rFonts w:hint="eastAsia"/>
      </w:rPr>
      <w:t>学年沪粤版九年级物理上册同步课堂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F46CB"/>
    <w:multiLevelType w:val="singleLevel"/>
    <w:tmpl w:val="05DF46CB"/>
    <w:lvl w:ilvl="0">
      <w:start w:val="2"/>
      <w:numFmt w:val="decimal"/>
      <w:lvlText w:val="(%1)"/>
      <w:lvlJc w:val="left"/>
      <w:pPr>
        <w:tabs>
          <w:tab w:val="num" w:pos="312"/>
        </w:tabs>
        <w:ind w:left="0" w:firstLine="0"/>
      </w:pPr>
    </w:lvl>
  </w:abstractNum>
  <w:abstractNum w:abstractNumId="1">
    <w:nsid w:val="07FBC879"/>
    <w:multiLevelType w:val="singleLevel"/>
    <w:tmpl w:val="07FBC879"/>
    <w:lvl w:ilvl="0">
      <w:start w:val="3"/>
      <w:numFmt w:val="decimal"/>
      <w:suff w:val="nothing"/>
      <w:lvlText w:val="（%1）"/>
      <w:lvlJc w:val="left"/>
      <w:pPr>
        <w:ind w:left="0" w:firstLine="0"/>
      </w:pPr>
    </w:lvl>
  </w:abstractNum>
  <w:abstractNum w:abstractNumId="2">
    <w:nsid w:val="40D1368D"/>
    <w:multiLevelType w:val="singleLevel"/>
    <w:tmpl w:val="40D1368D"/>
    <w:lvl w:ilvl="0">
      <w:start w:val="2"/>
      <w:numFmt w:val="upperLetter"/>
      <w:suff w:val="nothing"/>
      <w:lvlText w:val="%1．"/>
      <w:lvlJc w:val="left"/>
    </w:lvl>
  </w:abstractNum>
  <w:num w:numId="1">
    <w:abstractNumId w:val="0"/>
    <w:lvlOverride w:ilvl="0">
      <w:startOverride w:val="2"/>
    </w:lvlOverride>
  </w:num>
  <w:num w:numId="2">
    <w:abstractNumId w:val="1"/>
    <w:lvlOverride w:ilvl="0">
      <w:startOverride w:val="3"/>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690B"/>
    <w:rsid w:val="00026AE4"/>
    <w:rsid w:val="00052F01"/>
    <w:rsid w:val="000D7B99"/>
    <w:rsid w:val="001927D2"/>
    <w:rsid w:val="0029690B"/>
    <w:rsid w:val="002B5FE8"/>
    <w:rsid w:val="002D25A4"/>
    <w:rsid w:val="002E0EF6"/>
    <w:rsid w:val="002F123F"/>
    <w:rsid w:val="002F3E3D"/>
    <w:rsid w:val="0033386C"/>
    <w:rsid w:val="00345955"/>
    <w:rsid w:val="00347AAB"/>
    <w:rsid w:val="00426845"/>
    <w:rsid w:val="004B2251"/>
    <w:rsid w:val="005543C4"/>
    <w:rsid w:val="005B6534"/>
    <w:rsid w:val="005C263E"/>
    <w:rsid w:val="006B68AC"/>
    <w:rsid w:val="008F5E47"/>
    <w:rsid w:val="009C086B"/>
    <w:rsid w:val="00A563B6"/>
    <w:rsid w:val="00B46308"/>
    <w:rsid w:val="00BC7797"/>
    <w:rsid w:val="00BE5351"/>
    <w:rsid w:val="00CE4D2D"/>
    <w:rsid w:val="00E214EC"/>
    <w:rsid w:val="00EC42EC"/>
    <w:rsid w:val="00FC7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AAB"/>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47AA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47AAB"/>
    <w:rPr>
      <w:sz w:val="18"/>
      <w:szCs w:val="18"/>
    </w:rPr>
  </w:style>
  <w:style w:type="paragraph" w:styleId="a4">
    <w:name w:val="footer"/>
    <w:basedOn w:val="a"/>
    <w:link w:val="Char0"/>
    <w:uiPriority w:val="99"/>
    <w:unhideWhenUsed/>
    <w:rsid w:val="00347AA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47AAB"/>
    <w:rPr>
      <w:sz w:val="18"/>
      <w:szCs w:val="18"/>
    </w:rPr>
  </w:style>
  <w:style w:type="character" w:customStyle="1" w:styleId="Bodytext1">
    <w:name w:val="Body text|1_"/>
    <w:link w:val="Bodytext10"/>
    <w:qFormat/>
    <w:rsid w:val="00347AAB"/>
    <w:rPr>
      <w:rFonts w:ascii="宋体" w:hAnsi="宋体" w:cs="宋体"/>
      <w:lang w:val="zh-CN" w:bidi="zh-CN"/>
    </w:rPr>
  </w:style>
  <w:style w:type="paragraph" w:customStyle="1" w:styleId="Normal1">
    <w:name w:val="Normal_1"/>
    <w:qFormat/>
    <w:rsid w:val="00347AAB"/>
    <w:pPr>
      <w:widowControl w:val="0"/>
      <w:jc w:val="both"/>
    </w:pPr>
    <w:rPr>
      <w:rFonts w:ascii="Time New Romans" w:eastAsia="宋体" w:hAnsi="Time New Romans" w:cs="宋体"/>
    </w:rPr>
  </w:style>
  <w:style w:type="paragraph" w:customStyle="1" w:styleId="Bodytext10">
    <w:name w:val="Body text|1"/>
    <w:basedOn w:val="a"/>
    <w:link w:val="Bodytext1"/>
    <w:qFormat/>
    <w:rsid w:val="00347AAB"/>
    <w:pPr>
      <w:spacing w:line="314" w:lineRule="auto"/>
    </w:pPr>
    <w:rPr>
      <w:rFonts w:ascii="宋体" w:eastAsiaTheme="minorEastAsia" w:hAnsi="宋体" w:cs="宋体"/>
      <w:lang w:val="zh-CN" w:bidi="zh-CN"/>
    </w:rPr>
  </w:style>
  <w:style w:type="paragraph" w:customStyle="1" w:styleId="DefaultParagraph">
    <w:name w:val="DefaultParagraph"/>
    <w:qFormat/>
    <w:rsid w:val="00347AAB"/>
    <w:rPr>
      <w:rFonts w:ascii="Times New Roman" w:eastAsia="宋体" w:hAnsi="Calibri" w:cs="Times New Roman"/>
    </w:rPr>
  </w:style>
  <w:style w:type="paragraph" w:styleId="a5">
    <w:name w:val="Balloon Text"/>
    <w:basedOn w:val="a"/>
    <w:link w:val="Char1"/>
    <w:uiPriority w:val="99"/>
    <w:semiHidden/>
    <w:unhideWhenUsed/>
    <w:rsid w:val="00347AAB"/>
    <w:rPr>
      <w:sz w:val="18"/>
      <w:szCs w:val="18"/>
    </w:rPr>
  </w:style>
  <w:style w:type="character" w:customStyle="1" w:styleId="Char1">
    <w:name w:val="批注框文本 Char"/>
    <w:basedOn w:val="a0"/>
    <w:link w:val="a5"/>
    <w:uiPriority w:val="99"/>
    <w:semiHidden/>
    <w:rsid w:val="00347AAB"/>
    <w:rPr>
      <w:rFonts w:ascii="Times New Roman" w:eastAsia="宋体" w:hAnsi="Times New Roman" w:cs="Times New Roman"/>
      <w:sz w:val="18"/>
      <w:szCs w:val="18"/>
    </w:rPr>
  </w:style>
  <w:style w:type="paragraph" w:customStyle="1" w:styleId="CharCharCharCharCharCharCharCharCharCharCharCharCharCharCharCharCharCharChar">
    <w:name w:val="Char Char Char Char Char Char Char Char Char Char Char Char Char Char Char Char Char Char Char"/>
    <w:basedOn w:val="a"/>
    <w:qFormat/>
    <w:rsid w:val="00FC74BC"/>
    <w:pPr>
      <w:widowControl/>
      <w:spacing w:line="300" w:lineRule="auto"/>
      <w:ind w:firstLineChars="200" w:firstLine="200"/>
    </w:pPr>
  </w:style>
  <w:style w:type="character" w:customStyle="1" w:styleId="biaoti031">
    <w:name w:val="biaoti031"/>
    <w:qFormat/>
    <w:rsid w:val="002F3E3D"/>
    <w:rPr>
      <w:rFonts w:ascii="黑体" w:eastAsia="黑体" w:hAnsi="黑体" w:hint="eastAsia"/>
      <w:b/>
      <w:bCs/>
      <w:color w:val="FF9300"/>
      <w:sz w:val="23"/>
      <w:szCs w:val="23"/>
    </w:rPr>
  </w:style>
  <w:style w:type="paragraph" w:customStyle="1" w:styleId="MTDisplayEquation">
    <w:name w:val="MTDisplayEquation"/>
    <w:basedOn w:val="a"/>
    <w:next w:val="a"/>
    <w:rsid w:val="006B68AC"/>
    <w:pPr>
      <w:tabs>
        <w:tab w:val="center" w:pos="4160"/>
        <w:tab w:val="right" w:pos="8320"/>
      </w:tabs>
      <w:spacing w:line="360" w:lineRule="auto"/>
      <w:textAlignment w:val="center"/>
    </w:pPr>
    <w:rPr>
      <w:szCs w:val="21"/>
    </w:rPr>
  </w:style>
  <w:style w:type="character" w:customStyle="1" w:styleId="Char2">
    <w:name w:val="普通(网站) Char"/>
    <w:link w:val="a6"/>
    <w:locked/>
    <w:rsid w:val="00E214EC"/>
    <w:rPr>
      <w:sz w:val="24"/>
      <w:szCs w:val="24"/>
    </w:rPr>
  </w:style>
  <w:style w:type="paragraph" w:styleId="a6">
    <w:name w:val="Normal (Web)"/>
    <w:basedOn w:val="a"/>
    <w:link w:val="Char2"/>
    <w:unhideWhenUsed/>
    <w:rsid w:val="00E214EC"/>
    <w:rPr>
      <w:rFonts w:asciiTheme="minorHAnsi" w:eastAsiaTheme="minorEastAsia" w:hAnsiTheme="minorHAnsi" w:cstheme="minorBidi"/>
      <w:sz w:val="24"/>
      <w:szCs w:val="24"/>
    </w:rPr>
  </w:style>
  <w:style w:type="character" w:customStyle="1" w:styleId="Char3">
    <w:name w:val="纯文本 Char"/>
    <w:link w:val="a7"/>
    <w:locked/>
    <w:rsid w:val="00426845"/>
    <w:rPr>
      <w:rFonts w:ascii="宋体" w:eastAsia="宋体" w:hAnsi="Courier New" w:cs="Courier New"/>
      <w:szCs w:val="21"/>
    </w:rPr>
  </w:style>
  <w:style w:type="paragraph" w:styleId="a7">
    <w:name w:val="Plain Text"/>
    <w:basedOn w:val="a"/>
    <w:link w:val="Char3"/>
    <w:qFormat/>
    <w:rsid w:val="00426845"/>
    <w:rPr>
      <w:rFonts w:ascii="宋体" w:hAnsi="Courier New" w:cs="Courier New"/>
      <w:szCs w:val="21"/>
    </w:rPr>
  </w:style>
  <w:style w:type="character" w:customStyle="1" w:styleId="Char10">
    <w:name w:val="纯文本 Char1"/>
    <w:basedOn w:val="a0"/>
    <w:uiPriority w:val="99"/>
    <w:semiHidden/>
    <w:rsid w:val="00426845"/>
    <w:rPr>
      <w:rFonts w:ascii="宋体" w:eastAsia="宋体" w:hAnsi="Courier New" w:cs="Courier New"/>
      <w:szCs w:val="21"/>
    </w:rPr>
  </w:style>
  <w:style w:type="character" w:customStyle="1" w:styleId="jyemathselector">
    <w:name w:val="jye_math_selector"/>
    <w:basedOn w:val="a0"/>
    <w:rsid w:val="00BC7797"/>
  </w:style>
  <w:style w:type="character" w:customStyle="1" w:styleId="Char11">
    <w:name w:val="普通(网站) Char1"/>
    <w:rsid w:val="00345955"/>
    <w:rPr>
      <w:rFonts w:eastAsia="宋体"/>
      <w:kern w:val="2"/>
      <w:sz w:val="24"/>
      <w:szCs w:val="24"/>
      <w:lang w:val="en-US" w:eastAsia="zh-CN" w:bidi="ar-SA"/>
    </w:rPr>
  </w:style>
  <w:style w:type="character" w:customStyle="1" w:styleId="biaoti03">
    <w:name w:val="biaoti03"/>
    <w:basedOn w:val="a0"/>
    <w:rsid w:val="00345955"/>
  </w:style>
  <w:style w:type="paragraph" w:styleId="3">
    <w:name w:val="Body Text Indent 3"/>
    <w:basedOn w:val="a"/>
    <w:link w:val="3Char"/>
    <w:rsid w:val="00345955"/>
    <w:pPr>
      <w:spacing w:line="360" w:lineRule="exact"/>
      <w:ind w:firstLineChars="350" w:firstLine="840"/>
    </w:pPr>
    <w:rPr>
      <w:sz w:val="24"/>
    </w:rPr>
  </w:style>
  <w:style w:type="character" w:customStyle="1" w:styleId="3Char">
    <w:name w:val="正文文本缩进 3 Char"/>
    <w:basedOn w:val="a0"/>
    <w:link w:val="3"/>
    <w:rsid w:val="00345955"/>
    <w:rPr>
      <w:rFonts w:ascii="Times New Roman" w:eastAsia="宋体" w:hAnsi="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AAB"/>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47AA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47AAB"/>
    <w:rPr>
      <w:sz w:val="18"/>
      <w:szCs w:val="18"/>
    </w:rPr>
  </w:style>
  <w:style w:type="paragraph" w:styleId="a4">
    <w:name w:val="footer"/>
    <w:basedOn w:val="a"/>
    <w:link w:val="Char0"/>
    <w:uiPriority w:val="99"/>
    <w:unhideWhenUsed/>
    <w:rsid w:val="00347AA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47AAB"/>
    <w:rPr>
      <w:sz w:val="18"/>
      <w:szCs w:val="18"/>
    </w:rPr>
  </w:style>
  <w:style w:type="character" w:customStyle="1" w:styleId="Bodytext1">
    <w:name w:val="Body text|1_"/>
    <w:link w:val="Bodytext10"/>
    <w:qFormat/>
    <w:rsid w:val="00347AAB"/>
    <w:rPr>
      <w:rFonts w:ascii="宋体" w:hAnsi="宋体" w:cs="宋体"/>
      <w:lang w:val="zh-CN" w:bidi="zh-CN"/>
    </w:rPr>
  </w:style>
  <w:style w:type="paragraph" w:customStyle="1" w:styleId="Normal1">
    <w:name w:val="Normal_1"/>
    <w:qFormat/>
    <w:rsid w:val="00347AAB"/>
    <w:pPr>
      <w:widowControl w:val="0"/>
      <w:jc w:val="both"/>
    </w:pPr>
    <w:rPr>
      <w:rFonts w:ascii="Time New Romans" w:eastAsia="宋体" w:hAnsi="Time New Romans" w:cs="宋体"/>
    </w:rPr>
  </w:style>
  <w:style w:type="paragraph" w:customStyle="1" w:styleId="Bodytext10">
    <w:name w:val="Body text|1"/>
    <w:basedOn w:val="a"/>
    <w:link w:val="Bodytext1"/>
    <w:qFormat/>
    <w:rsid w:val="00347AAB"/>
    <w:pPr>
      <w:spacing w:line="314" w:lineRule="auto"/>
    </w:pPr>
    <w:rPr>
      <w:rFonts w:ascii="宋体" w:eastAsiaTheme="minorEastAsia" w:hAnsi="宋体" w:cs="宋体"/>
      <w:lang w:val="zh-CN" w:bidi="zh-CN"/>
    </w:rPr>
  </w:style>
  <w:style w:type="paragraph" w:customStyle="1" w:styleId="DefaultParagraph">
    <w:name w:val="DefaultParagraph"/>
    <w:qFormat/>
    <w:rsid w:val="00347AAB"/>
    <w:rPr>
      <w:rFonts w:ascii="Times New Roman" w:eastAsia="宋体" w:hAnsi="Calibri" w:cs="Times New Roman"/>
    </w:rPr>
  </w:style>
  <w:style w:type="paragraph" w:styleId="a5">
    <w:name w:val="Balloon Text"/>
    <w:basedOn w:val="a"/>
    <w:link w:val="Char1"/>
    <w:uiPriority w:val="99"/>
    <w:semiHidden/>
    <w:unhideWhenUsed/>
    <w:rsid w:val="00347AAB"/>
    <w:rPr>
      <w:sz w:val="18"/>
      <w:szCs w:val="18"/>
    </w:rPr>
  </w:style>
  <w:style w:type="character" w:customStyle="1" w:styleId="Char1">
    <w:name w:val="批注框文本 Char"/>
    <w:basedOn w:val="a0"/>
    <w:link w:val="a5"/>
    <w:uiPriority w:val="99"/>
    <w:semiHidden/>
    <w:rsid w:val="00347AAB"/>
    <w:rPr>
      <w:rFonts w:ascii="Times New Roman" w:eastAsia="宋体" w:hAnsi="Times New Roman" w:cs="Times New Roman"/>
      <w:sz w:val="18"/>
      <w:szCs w:val="18"/>
    </w:rPr>
  </w:style>
  <w:style w:type="paragraph" w:customStyle="1" w:styleId="CharCharCharCharCharCharCharCharCharCharCharCharCharCharCharCharCharCharChar">
    <w:name w:val="Char Char Char Char Char Char Char Char Char Char Char Char Char Char Char Char Char Char Char"/>
    <w:basedOn w:val="a"/>
    <w:qFormat/>
    <w:rsid w:val="00FC74BC"/>
    <w:pPr>
      <w:widowControl/>
      <w:spacing w:line="300" w:lineRule="auto"/>
      <w:ind w:firstLineChars="200" w:firstLine="200"/>
    </w:pPr>
  </w:style>
  <w:style w:type="character" w:customStyle="1" w:styleId="biaoti031">
    <w:name w:val="biaoti031"/>
    <w:qFormat/>
    <w:rsid w:val="002F3E3D"/>
    <w:rPr>
      <w:rFonts w:ascii="黑体" w:eastAsia="黑体" w:hAnsi="黑体" w:hint="eastAsia"/>
      <w:b/>
      <w:bCs/>
      <w:color w:val="FF9300"/>
      <w:sz w:val="23"/>
      <w:szCs w:val="23"/>
    </w:rPr>
  </w:style>
  <w:style w:type="paragraph" w:customStyle="1" w:styleId="MTDisplayEquation">
    <w:name w:val="MTDisplayEquation"/>
    <w:basedOn w:val="a"/>
    <w:next w:val="a"/>
    <w:rsid w:val="006B68AC"/>
    <w:pPr>
      <w:tabs>
        <w:tab w:val="center" w:pos="4160"/>
        <w:tab w:val="right" w:pos="8320"/>
      </w:tabs>
      <w:spacing w:line="360" w:lineRule="auto"/>
      <w:textAlignment w:val="center"/>
    </w:pPr>
    <w:rPr>
      <w:szCs w:val="21"/>
    </w:rPr>
  </w:style>
  <w:style w:type="character" w:customStyle="1" w:styleId="Char2">
    <w:name w:val="普通(网站) Char"/>
    <w:link w:val="a6"/>
    <w:locked/>
    <w:rsid w:val="00E214EC"/>
    <w:rPr>
      <w:sz w:val="24"/>
      <w:szCs w:val="24"/>
    </w:rPr>
  </w:style>
  <w:style w:type="paragraph" w:styleId="a6">
    <w:name w:val="Normal (Web)"/>
    <w:basedOn w:val="a"/>
    <w:link w:val="Char2"/>
    <w:unhideWhenUsed/>
    <w:rsid w:val="00E214EC"/>
    <w:rPr>
      <w:rFonts w:asciiTheme="minorHAnsi" w:eastAsiaTheme="minorEastAsia" w:hAnsiTheme="minorHAnsi" w:cstheme="minorBidi"/>
      <w:sz w:val="24"/>
      <w:szCs w:val="24"/>
    </w:rPr>
  </w:style>
  <w:style w:type="character" w:customStyle="1" w:styleId="Char3">
    <w:name w:val="纯文本 Char"/>
    <w:link w:val="a7"/>
    <w:locked/>
    <w:rsid w:val="00426845"/>
    <w:rPr>
      <w:rFonts w:ascii="宋体" w:eastAsia="宋体" w:hAnsi="Courier New" w:cs="Courier New"/>
      <w:szCs w:val="21"/>
    </w:rPr>
  </w:style>
  <w:style w:type="paragraph" w:styleId="a7">
    <w:name w:val="Plain Text"/>
    <w:basedOn w:val="a"/>
    <w:link w:val="Char3"/>
    <w:qFormat/>
    <w:rsid w:val="00426845"/>
    <w:rPr>
      <w:rFonts w:ascii="宋体" w:hAnsi="Courier New" w:cs="Courier New"/>
      <w:szCs w:val="21"/>
    </w:rPr>
  </w:style>
  <w:style w:type="character" w:customStyle="1" w:styleId="Char10">
    <w:name w:val="纯文本 Char1"/>
    <w:basedOn w:val="a0"/>
    <w:uiPriority w:val="99"/>
    <w:semiHidden/>
    <w:rsid w:val="00426845"/>
    <w:rPr>
      <w:rFonts w:ascii="宋体" w:eastAsia="宋体" w:hAnsi="Courier New" w:cs="Courier New"/>
      <w:szCs w:val="21"/>
    </w:rPr>
  </w:style>
  <w:style w:type="character" w:customStyle="1" w:styleId="jyemathselector">
    <w:name w:val="jye_math_selector"/>
    <w:basedOn w:val="a0"/>
    <w:rsid w:val="00BC7797"/>
  </w:style>
  <w:style w:type="character" w:customStyle="1" w:styleId="Char11">
    <w:name w:val="普通(网站) Char1"/>
    <w:rsid w:val="00345955"/>
    <w:rPr>
      <w:rFonts w:eastAsia="宋体"/>
      <w:kern w:val="2"/>
      <w:sz w:val="24"/>
      <w:szCs w:val="24"/>
      <w:lang w:val="en-US" w:eastAsia="zh-CN" w:bidi="ar-SA"/>
    </w:rPr>
  </w:style>
  <w:style w:type="character" w:customStyle="1" w:styleId="biaoti03">
    <w:name w:val="biaoti03"/>
    <w:basedOn w:val="a0"/>
    <w:rsid w:val="00345955"/>
  </w:style>
  <w:style w:type="paragraph" w:styleId="3">
    <w:name w:val="Body Text Indent 3"/>
    <w:basedOn w:val="a"/>
    <w:link w:val="3Char"/>
    <w:rsid w:val="00345955"/>
    <w:pPr>
      <w:spacing w:line="360" w:lineRule="exact"/>
      <w:ind w:firstLineChars="350" w:firstLine="840"/>
    </w:pPr>
    <w:rPr>
      <w:sz w:val="24"/>
    </w:rPr>
  </w:style>
  <w:style w:type="character" w:customStyle="1" w:styleId="3Char">
    <w:name w:val="正文文本缩进 3 Char"/>
    <w:basedOn w:val="a0"/>
    <w:link w:val="3"/>
    <w:rsid w:val="00345955"/>
    <w:rPr>
      <w:rFonts w:ascii="Times New Roman" w:eastAsia="宋体"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37085">
      <w:bodyDiv w:val="1"/>
      <w:marLeft w:val="0"/>
      <w:marRight w:val="0"/>
      <w:marTop w:val="0"/>
      <w:marBottom w:val="0"/>
      <w:divBdr>
        <w:top w:val="none" w:sz="0" w:space="0" w:color="auto"/>
        <w:left w:val="none" w:sz="0" w:space="0" w:color="auto"/>
        <w:bottom w:val="none" w:sz="0" w:space="0" w:color="auto"/>
        <w:right w:val="none" w:sz="0" w:space="0" w:color="auto"/>
      </w:divBdr>
    </w:div>
    <w:div w:id="129061435">
      <w:bodyDiv w:val="1"/>
      <w:marLeft w:val="0"/>
      <w:marRight w:val="0"/>
      <w:marTop w:val="0"/>
      <w:marBottom w:val="0"/>
      <w:divBdr>
        <w:top w:val="none" w:sz="0" w:space="0" w:color="auto"/>
        <w:left w:val="none" w:sz="0" w:space="0" w:color="auto"/>
        <w:bottom w:val="none" w:sz="0" w:space="0" w:color="auto"/>
        <w:right w:val="none" w:sz="0" w:space="0" w:color="auto"/>
      </w:divBdr>
    </w:div>
    <w:div w:id="1001814279">
      <w:bodyDiv w:val="1"/>
      <w:marLeft w:val="0"/>
      <w:marRight w:val="0"/>
      <w:marTop w:val="0"/>
      <w:marBottom w:val="0"/>
      <w:divBdr>
        <w:top w:val="none" w:sz="0" w:space="0" w:color="auto"/>
        <w:left w:val="none" w:sz="0" w:space="0" w:color="auto"/>
        <w:bottom w:val="none" w:sz="0" w:space="0" w:color="auto"/>
        <w:right w:val="none" w:sz="0" w:space="0" w:color="auto"/>
      </w:divBdr>
    </w:div>
    <w:div w:id="1427654434">
      <w:bodyDiv w:val="1"/>
      <w:marLeft w:val="0"/>
      <w:marRight w:val="0"/>
      <w:marTop w:val="0"/>
      <w:marBottom w:val="0"/>
      <w:divBdr>
        <w:top w:val="none" w:sz="0" w:space="0" w:color="auto"/>
        <w:left w:val="none" w:sz="0" w:space="0" w:color="auto"/>
        <w:bottom w:val="none" w:sz="0" w:space="0" w:color="auto"/>
        <w:right w:val="none" w:sz="0" w:space="0" w:color="auto"/>
      </w:divBdr>
    </w:div>
    <w:div w:id="181725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oleObject" Target="embeddings/oleObject4.bin"/><Relationship Id="rId39" Type="http://schemas.openxmlformats.org/officeDocument/2006/relationships/oleObject" Target="embeddings/oleObject10.bin"/><Relationship Id="rId21" Type="http://schemas.openxmlformats.org/officeDocument/2006/relationships/image" Target="media/image13.wmf"/><Relationship Id="rId34" Type="http://schemas.openxmlformats.org/officeDocument/2006/relationships/oleObject" Target="embeddings/oleObject7.bin"/><Relationship Id="rId42" Type="http://schemas.openxmlformats.org/officeDocument/2006/relationships/oleObject" Target="embeddings/oleObject11.bin"/><Relationship Id="rId47" Type="http://schemas.openxmlformats.org/officeDocument/2006/relationships/image" Target="media/image27.wmf"/><Relationship Id="rId50" Type="http://schemas.openxmlformats.org/officeDocument/2006/relationships/image" Target="media/image29.wmf"/><Relationship Id="rId55" Type="http://schemas.openxmlformats.org/officeDocument/2006/relationships/oleObject" Target="embeddings/oleObject17.bin"/><Relationship Id="rId63" Type="http://schemas.openxmlformats.org/officeDocument/2006/relationships/oleObject" Target="embeddings/oleObject20.bin"/><Relationship Id="rId68" Type="http://schemas.openxmlformats.org/officeDocument/2006/relationships/header" Target="header1.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image" Target="media/image9.png"/><Relationship Id="rId29" Type="http://schemas.openxmlformats.org/officeDocument/2006/relationships/image" Target="media/image17.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4.png"/><Relationship Id="rId32" Type="http://schemas.openxmlformats.org/officeDocument/2006/relationships/image" Target="media/image19.png"/><Relationship Id="rId37" Type="http://schemas.openxmlformats.org/officeDocument/2006/relationships/oleObject" Target="embeddings/oleObject9.bin"/><Relationship Id="rId40" Type="http://schemas.openxmlformats.org/officeDocument/2006/relationships/image" Target="media/image23.png"/><Relationship Id="rId45" Type="http://schemas.openxmlformats.org/officeDocument/2006/relationships/image" Target="media/image26.wmf"/><Relationship Id="rId53" Type="http://schemas.openxmlformats.org/officeDocument/2006/relationships/oleObject" Target="embeddings/oleObject16.bin"/><Relationship Id="rId58" Type="http://schemas.openxmlformats.org/officeDocument/2006/relationships/image" Target="media/image33.wmf"/><Relationship Id="rId66" Type="http://schemas.openxmlformats.org/officeDocument/2006/relationships/image" Target="media/image3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oleObject" Target="embeddings/oleObject3.bin"/><Relationship Id="rId28" Type="http://schemas.openxmlformats.org/officeDocument/2006/relationships/oleObject" Target="embeddings/oleObject5.bin"/><Relationship Id="rId36" Type="http://schemas.openxmlformats.org/officeDocument/2006/relationships/oleObject" Target="embeddings/oleObject8.bin"/><Relationship Id="rId49" Type="http://schemas.openxmlformats.org/officeDocument/2006/relationships/image" Target="media/image28.png"/><Relationship Id="rId57" Type="http://schemas.openxmlformats.org/officeDocument/2006/relationships/image" Target="http://img.jyeoo.net/quiz/images/201204/24/29a203a5.png" TargetMode="External"/><Relationship Id="rId61" Type="http://schemas.openxmlformats.org/officeDocument/2006/relationships/oleObject" Target="embeddings/oleObject19.bin"/><Relationship Id="rId10" Type="http://schemas.openxmlformats.org/officeDocument/2006/relationships/image" Target="media/image3.png"/><Relationship Id="rId19" Type="http://schemas.openxmlformats.org/officeDocument/2006/relationships/image" Target="media/image12.wmf"/><Relationship Id="rId31" Type="http://schemas.openxmlformats.org/officeDocument/2006/relationships/image" Target="media/image18.png"/><Relationship Id="rId44" Type="http://schemas.openxmlformats.org/officeDocument/2006/relationships/image" Target="media/image25.png"/><Relationship Id="rId52" Type="http://schemas.openxmlformats.org/officeDocument/2006/relationships/image" Target="media/image30.wmf"/><Relationship Id="rId60" Type="http://schemas.openxmlformats.org/officeDocument/2006/relationships/image" Target="media/image34.wmf"/><Relationship Id="rId65" Type="http://schemas.openxmlformats.org/officeDocument/2006/relationships/oleObject" Target="embeddings/oleObject21.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oleObject" Target="embeddings/oleObject2.bin"/><Relationship Id="rId27" Type="http://schemas.openxmlformats.org/officeDocument/2006/relationships/image" Target="media/image16.wmf"/><Relationship Id="rId30" Type="http://schemas.openxmlformats.org/officeDocument/2006/relationships/oleObject" Target="embeddings/oleObject6.bin"/><Relationship Id="rId35" Type="http://schemas.openxmlformats.org/officeDocument/2006/relationships/image" Target="media/image21.wmf"/><Relationship Id="rId43" Type="http://schemas.openxmlformats.org/officeDocument/2006/relationships/oleObject" Target="embeddings/oleObject12.bin"/><Relationship Id="rId48" Type="http://schemas.openxmlformats.org/officeDocument/2006/relationships/oleObject" Target="embeddings/oleObject14.bin"/><Relationship Id="rId56" Type="http://schemas.openxmlformats.org/officeDocument/2006/relationships/image" Target="media/image32.png"/><Relationship Id="rId64" Type="http://schemas.openxmlformats.org/officeDocument/2006/relationships/image" Target="media/image36.wmf"/><Relationship Id="rId69"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oleObject" Target="embeddings/oleObject15.bin"/><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5.wmf"/><Relationship Id="rId33" Type="http://schemas.openxmlformats.org/officeDocument/2006/relationships/image" Target="media/image20.wmf"/><Relationship Id="rId38" Type="http://schemas.openxmlformats.org/officeDocument/2006/relationships/image" Target="media/image22.wmf"/><Relationship Id="rId46" Type="http://schemas.openxmlformats.org/officeDocument/2006/relationships/oleObject" Target="embeddings/oleObject13.bin"/><Relationship Id="rId59" Type="http://schemas.openxmlformats.org/officeDocument/2006/relationships/oleObject" Target="embeddings/oleObject18.bin"/><Relationship Id="rId67" Type="http://schemas.openxmlformats.org/officeDocument/2006/relationships/image" Target="media/image38.png"/><Relationship Id="rId20" Type="http://schemas.openxmlformats.org/officeDocument/2006/relationships/oleObject" Target="embeddings/oleObject1.bin"/><Relationship Id="rId41" Type="http://schemas.openxmlformats.org/officeDocument/2006/relationships/image" Target="media/image24.wmf"/><Relationship Id="rId54" Type="http://schemas.openxmlformats.org/officeDocument/2006/relationships/image" Target="media/image31.wmf"/><Relationship Id="rId62" Type="http://schemas.openxmlformats.org/officeDocument/2006/relationships/image" Target="media/image35.wmf"/><Relationship Id="rId7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623</Words>
  <Characters>3555</Characters>
  <Application>Microsoft Office Word</Application>
  <DocSecurity>0</DocSecurity>
  <Lines>29</Lines>
  <Paragraphs>8</Paragraphs>
  <ScaleCrop>false</ScaleCrop>
  <Company>China</Company>
  <LinksUpToDate>false</LinksUpToDate>
  <CharactersWithSpaces>4170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2020-08-28T14:18:00Z</dcterms:created>
  <dcterms:modified xsi:type="dcterms:W3CDTF">2020-08-28T14:18:00Z</dcterms:modified>
</cp:coreProperties>
</file>